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747"/>
        <w:gridCol w:w="380"/>
        <w:gridCol w:w="933"/>
        <w:gridCol w:w="1460"/>
        <w:gridCol w:w="2955"/>
        <w:gridCol w:w="3497"/>
      </w:tblGrid>
      <w:tr w:rsidR="00690647" w:rsidRPr="00690647">
        <w:trPr>
          <w:tblCellSpacing w:w="0" w:type="dxa"/>
          <w:jc w:val="center"/>
        </w:trPr>
        <w:tc>
          <w:tcPr>
            <w:tcW w:w="0" w:type="auto"/>
            <w:shd w:val="clear" w:color="auto" w:fill="EDF0F5"/>
            <w:vAlign w:val="center"/>
            <w:hideMark/>
          </w:tcPr>
          <w:p w:rsidR="00690647" w:rsidRPr="00690647" w:rsidRDefault="00690647" w:rsidP="00690647">
            <w:pPr>
              <w:rPr>
                <w:rFonts w:ascii="Verdana" w:hAnsi="Verdana"/>
                <w:b/>
                <w:bCs/>
                <w:color w:val="333333"/>
                <w:sz w:val="15"/>
                <w:szCs w:val="15"/>
              </w:rPr>
            </w:pPr>
            <w:proofErr w:type="spellStart"/>
            <w:r w:rsidRPr="00690647">
              <w:rPr>
                <w:rFonts w:ascii="Verdana" w:hAnsi="Verdana"/>
                <w:b/>
                <w:bCs/>
                <w:color w:val="333333"/>
                <w:sz w:val="15"/>
                <w:szCs w:val="15"/>
              </w:rPr>
              <w:t>Hotărâre</w:t>
            </w:r>
            <w:proofErr w:type="spellEnd"/>
            <w:r w:rsidRPr="00690647">
              <w:rPr>
                <w:rFonts w:ascii="Verdana" w:hAnsi="Verdana"/>
                <w:b/>
                <w:bCs/>
                <w:color w:val="333333"/>
                <w:sz w:val="15"/>
                <w:szCs w:val="15"/>
              </w:rPr>
              <w:t xml:space="preserve"> </w:t>
            </w: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380"/>
            </w:tblGrid>
            <w:tr w:rsidR="00690647" w:rsidRPr="00690647" w:rsidTr="00690647">
              <w:trPr>
                <w:tblCellSpacing w:w="15" w:type="dxa"/>
              </w:trPr>
              <w:tc>
                <w:tcPr>
                  <w:tcW w:w="0" w:type="auto"/>
                  <w:tcMar>
                    <w:top w:w="0" w:type="dxa"/>
                    <w:left w:w="0" w:type="dxa"/>
                    <w:bottom w:w="0" w:type="dxa"/>
                    <w:right w:w="0" w:type="dxa"/>
                  </w:tcMar>
                  <w:hideMark/>
                </w:tcPr>
                <w:p w:rsidR="00690647" w:rsidRPr="00690647" w:rsidRDefault="00690647" w:rsidP="00690647">
                  <w:pPr>
                    <w:rPr>
                      <w:rFonts w:ascii="Verdana" w:hAnsi="Verdana"/>
                      <w:b/>
                      <w:bCs/>
                      <w:color w:val="333333"/>
                      <w:sz w:val="15"/>
                      <w:szCs w:val="15"/>
                    </w:rPr>
                  </w:pPr>
                  <w:r w:rsidRPr="00690647">
                    <w:rPr>
                      <w:rFonts w:ascii="Verdana" w:hAnsi="Verdana"/>
                      <w:b/>
                      <w:bCs/>
                      <w:color w:val="333333"/>
                      <w:sz w:val="15"/>
                      <w:szCs w:val="15"/>
                    </w:rPr>
                    <w:t>667</w:t>
                  </w:r>
                </w:p>
              </w:tc>
            </w:tr>
          </w:tbl>
          <w:p w:rsidR="00690647" w:rsidRPr="00690647" w:rsidRDefault="00690647" w:rsidP="00690647">
            <w:pPr>
              <w:rPr>
                <w:rFonts w:ascii="Verdana" w:hAnsi="Verdana"/>
                <w:b/>
                <w:bCs/>
                <w:color w:val="333333"/>
                <w:sz w:val="15"/>
                <w:szCs w:val="15"/>
              </w:rPr>
            </w:pP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933"/>
            </w:tblGrid>
            <w:tr w:rsidR="00690647" w:rsidRPr="00690647" w:rsidTr="00690647">
              <w:trPr>
                <w:tblCellSpacing w:w="15" w:type="dxa"/>
              </w:trPr>
              <w:tc>
                <w:tcPr>
                  <w:tcW w:w="0" w:type="auto"/>
                  <w:tcMar>
                    <w:top w:w="0" w:type="dxa"/>
                    <w:left w:w="0" w:type="dxa"/>
                    <w:bottom w:w="0" w:type="dxa"/>
                    <w:right w:w="0" w:type="dxa"/>
                  </w:tcMar>
                  <w:hideMark/>
                </w:tcPr>
                <w:p w:rsidR="00690647" w:rsidRPr="00690647" w:rsidRDefault="00690647" w:rsidP="00690647">
                  <w:pPr>
                    <w:rPr>
                      <w:rFonts w:ascii="Verdana" w:hAnsi="Verdana"/>
                      <w:b/>
                      <w:bCs/>
                      <w:color w:val="333333"/>
                      <w:sz w:val="15"/>
                      <w:szCs w:val="15"/>
                    </w:rPr>
                  </w:pPr>
                  <w:r w:rsidRPr="00690647">
                    <w:rPr>
                      <w:rFonts w:ascii="Verdana" w:hAnsi="Verdana"/>
                      <w:b/>
                      <w:bCs/>
                      <w:color w:val="333333"/>
                      <w:sz w:val="15"/>
                      <w:szCs w:val="15"/>
                    </w:rPr>
                    <w:t>2013-09-04</w:t>
                  </w:r>
                </w:p>
              </w:tc>
            </w:tr>
          </w:tbl>
          <w:p w:rsidR="00690647" w:rsidRPr="00690647" w:rsidRDefault="00690647" w:rsidP="00690647">
            <w:pPr>
              <w:rPr>
                <w:rFonts w:ascii="Verdana" w:hAnsi="Verdana"/>
                <w:b/>
                <w:bCs/>
                <w:color w:val="333333"/>
                <w:sz w:val="15"/>
                <w:szCs w:val="15"/>
              </w:rPr>
            </w:pP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1460"/>
            </w:tblGrid>
            <w:tr w:rsidR="00690647" w:rsidRPr="00690647" w:rsidTr="00690647">
              <w:trPr>
                <w:tblCellSpacing w:w="15" w:type="dxa"/>
              </w:trPr>
              <w:tc>
                <w:tcPr>
                  <w:tcW w:w="0" w:type="auto"/>
                  <w:tcMar>
                    <w:top w:w="0" w:type="dxa"/>
                    <w:left w:w="0" w:type="dxa"/>
                    <w:bottom w:w="0" w:type="dxa"/>
                    <w:right w:w="0" w:type="dxa"/>
                  </w:tcMar>
                  <w:hideMark/>
                </w:tcPr>
                <w:p w:rsidR="00690647" w:rsidRPr="00690647" w:rsidRDefault="00690647" w:rsidP="00690647">
                  <w:pPr>
                    <w:rPr>
                      <w:rFonts w:ascii="Verdana" w:hAnsi="Verdana"/>
                      <w:b/>
                      <w:bCs/>
                      <w:color w:val="333333"/>
                      <w:sz w:val="15"/>
                      <w:szCs w:val="15"/>
                    </w:rPr>
                  </w:pPr>
                  <w:proofErr w:type="spellStart"/>
                  <w:r w:rsidRPr="00690647">
                    <w:rPr>
                      <w:rFonts w:ascii="Verdana" w:hAnsi="Verdana"/>
                      <w:b/>
                      <w:bCs/>
                      <w:color w:val="333333"/>
                      <w:sz w:val="15"/>
                      <w:szCs w:val="15"/>
                    </w:rPr>
                    <w:t>Guvernul</w:t>
                  </w:r>
                  <w:proofErr w:type="spellEnd"/>
                  <w:r w:rsidRPr="00690647">
                    <w:rPr>
                      <w:rFonts w:ascii="Verdana" w:hAnsi="Verdana"/>
                      <w:b/>
                      <w:bCs/>
                      <w:color w:val="333333"/>
                      <w:sz w:val="15"/>
                      <w:szCs w:val="15"/>
                    </w:rPr>
                    <w:t xml:space="preserve"> </w:t>
                  </w:r>
                  <w:proofErr w:type="spellStart"/>
                  <w:r w:rsidRPr="00690647">
                    <w:rPr>
                      <w:rFonts w:ascii="Verdana" w:hAnsi="Verdana"/>
                      <w:b/>
                      <w:bCs/>
                      <w:color w:val="333333"/>
                      <w:sz w:val="15"/>
                      <w:szCs w:val="15"/>
                    </w:rPr>
                    <w:t>României</w:t>
                  </w:r>
                  <w:proofErr w:type="spellEnd"/>
                </w:p>
              </w:tc>
            </w:tr>
          </w:tbl>
          <w:p w:rsidR="00690647" w:rsidRPr="00690647" w:rsidRDefault="00690647" w:rsidP="00690647">
            <w:pPr>
              <w:rPr>
                <w:rFonts w:ascii="Verdana" w:hAnsi="Verdana"/>
                <w:b/>
                <w:bCs/>
                <w:color w:val="333333"/>
                <w:sz w:val="15"/>
                <w:szCs w:val="15"/>
              </w:rPr>
            </w:pPr>
          </w:p>
        </w:tc>
        <w:tc>
          <w:tcPr>
            <w:tcW w:w="0" w:type="auto"/>
            <w:shd w:val="clear" w:color="auto" w:fill="EDF0F5"/>
            <w:vAlign w:val="center"/>
            <w:hideMark/>
          </w:tcPr>
          <w:p w:rsidR="00690647" w:rsidRPr="00690647" w:rsidRDefault="00690647" w:rsidP="00690647">
            <w:pPr>
              <w:rPr>
                <w:rFonts w:ascii="Verdana" w:hAnsi="Verdana"/>
                <w:b/>
                <w:bCs/>
                <w:color w:val="333333"/>
                <w:sz w:val="15"/>
                <w:szCs w:val="15"/>
              </w:rPr>
            </w:pPr>
            <w:proofErr w:type="spellStart"/>
            <w:r w:rsidRPr="00690647">
              <w:rPr>
                <w:rFonts w:ascii="Verdana" w:hAnsi="Verdana"/>
                <w:b/>
                <w:bCs/>
                <w:color w:val="333333"/>
                <w:sz w:val="15"/>
                <w:szCs w:val="15"/>
              </w:rPr>
              <w:t>privind</w:t>
            </w:r>
            <w:proofErr w:type="spellEnd"/>
            <w:r w:rsidRPr="00690647">
              <w:rPr>
                <w:rFonts w:ascii="Verdana" w:hAnsi="Verdana"/>
                <w:b/>
                <w:bCs/>
                <w:color w:val="333333"/>
                <w:sz w:val="15"/>
                <w:szCs w:val="15"/>
              </w:rPr>
              <w:t xml:space="preserve"> </w:t>
            </w:r>
            <w:proofErr w:type="spellStart"/>
            <w:r w:rsidRPr="00690647">
              <w:rPr>
                <w:rFonts w:ascii="Verdana" w:hAnsi="Verdana"/>
                <w:b/>
                <w:bCs/>
                <w:color w:val="333333"/>
                <w:sz w:val="15"/>
                <w:szCs w:val="15"/>
              </w:rPr>
              <w:t>acordarea</w:t>
            </w:r>
            <w:proofErr w:type="spellEnd"/>
            <w:r w:rsidRPr="00690647">
              <w:rPr>
                <w:rFonts w:ascii="Verdana" w:hAnsi="Verdana"/>
                <w:b/>
                <w:bCs/>
                <w:color w:val="333333"/>
                <w:sz w:val="15"/>
                <w:szCs w:val="15"/>
              </w:rPr>
              <w:t xml:space="preserve"> </w:t>
            </w:r>
            <w:proofErr w:type="spellStart"/>
            <w:r w:rsidRPr="00690647">
              <w:rPr>
                <w:rFonts w:ascii="Verdana" w:hAnsi="Verdana"/>
                <w:b/>
                <w:bCs/>
                <w:color w:val="333333"/>
                <w:sz w:val="15"/>
                <w:szCs w:val="15"/>
              </w:rPr>
              <w:t>unor</w:t>
            </w:r>
            <w:proofErr w:type="spellEnd"/>
            <w:r w:rsidRPr="00690647">
              <w:rPr>
                <w:rFonts w:ascii="Verdana" w:hAnsi="Verdana"/>
                <w:b/>
                <w:bCs/>
                <w:color w:val="333333"/>
                <w:sz w:val="15"/>
                <w:szCs w:val="15"/>
              </w:rPr>
              <w:t xml:space="preserve"> </w:t>
            </w:r>
            <w:proofErr w:type="spellStart"/>
            <w:r w:rsidRPr="00690647">
              <w:rPr>
                <w:rFonts w:ascii="Verdana" w:hAnsi="Verdana"/>
                <w:b/>
                <w:bCs/>
                <w:color w:val="333333"/>
                <w:sz w:val="15"/>
                <w:szCs w:val="15"/>
              </w:rPr>
              <w:t>ajutoare</w:t>
            </w:r>
            <w:proofErr w:type="spellEnd"/>
            <w:r w:rsidRPr="00690647">
              <w:rPr>
                <w:rFonts w:ascii="Verdana" w:hAnsi="Verdana"/>
                <w:b/>
                <w:bCs/>
                <w:color w:val="333333"/>
                <w:sz w:val="15"/>
                <w:szCs w:val="15"/>
              </w:rPr>
              <w:t xml:space="preserve"> de </w:t>
            </w:r>
            <w:proofErr w:type="spellStart"/>
            <w:r w:rsidRPr="00690647">
              <w:rPr>
                <w:rFonts w:ascii="Verdana" w:hAnsi="Verdana"/>
                <w:b/>
                <w:bCs/>
                <w:color w:val="333333"/>
                <w:sz w:val="15"/>
                <w:szCs w:val="15"/>
              </w:rPr>
              <w:t>urgenţă</w:t>
            </w:r>
            <w:proofErr w:type="spellEnd"/>
            <w:r w:rsidRPr="00690647">
              <w:rPr>
                <w:rFonts w:ascii="Verdana" w:hAnsi="Verdana"/>
                <w:b/>
                <w:bCs/>
                <w:color w:val="333333"/>
                <w:sz w:val="15"/>
                <w:szCs w:val="15"/>
              </w:rPr>
              <w:t xml:space="preserve"> </w:t>
            </w:r>
          </w:p>
        </w:tc>
        <w:tc>
          <w:tcPr>
            <w:tcW w:w="0" w:type="auto"/>
            <w:shd w:val="clear" w:color="auto" w:fill="EDF0F5"/>
            <w:vAlign w:val="center"/>
            <w:hideMark/>
          </w:tcPr>
          <w:p w:rsidR="00690647" w:rsidRPr="00690647" w:rsidRDefault="00690647" w:rsidP="00690647">
            <w:pPr>
              <w:rPr>
                <w:rFonts w:ascii="Verdana" w:hAnsi="Verdana"/>
                <w:b/>
                <w:bCs/>
                <w:color w:val="333333"/>
                <w:sz w:val="15"/>
                <w:szCs w:val="15"/>
              </w:rPr>
            </w:pPr>
            <w:proofErr w:type="spellStart"/>
            <w:r w:rsidRPr="00690647">
              <w:rPr>
                <w:rFonts w:ascii="Verdana" w:hAnsi="Verdana"/>
                <w:b/>
                <w:bCs/>
                <w:color w:val="333333"/>
                <w:sz w:val="15"/>
                <w:szCs w:val="15"/>
              </w:rPr>
              <w:t>Monitorul</w:t>
            </w:r>
            <w:proofErr w:type="spellEnd"/>
            <w:r w:rsidRPr="00690647">
              <w:rPr>
                <w:rFonts w:ascii="Verdana" w:hAnsi="Verdana"/>
                <w:b/>
                <w:bCs/>
                <w:color w:val="333333"/>
                <w:sz w:val="15"/>
                <w:szCs w:val="15"/>
              </w:rPr>
              <w:t xml:space="preserve"> </w:t>
            </w:r>
            <w:proofErr w:type="spellStart"/>
            <w:r w:rsidRPr="00690647">
              <w:rPr>
                <w:rFonts w:ascii="Verdana" w:hAnsi="Verdana"/>
                <w:b/>
                <w:bCs/>
                <w:color w:val="333333"/>
                <w:sz w:val="15"/>
                <w:szCs w:val="15"/>
              </w:rPr>
              <w:t>Oficial</w:t>
            </w:r>
            <w:proofErr w:type="spellEnd"/>
            <w:r w:rsidRPr="00690647">
              <w:rPr>
                <w:rFonts w:ascii="Verdana" w:hAnsi="Verdana"/>
                <w:b/>
                <w:bCs/>
                <w:color w:val="333333"/>
                <w:sz w:val="15"/>
                <w:szCs w:val="15"/>
              </w:rPr>
              <w:t xml:space="preserve"> al </w:t>
            </w:r>
            <w:proofErr w:type="spellStart"/>
            <w:r w:rsidRPr="00690647">
              <w:rPr>
                <w:rFonts w:ascii="Verdana" w:hAnsi="Verdana"/>
                <w:b/>
                <w:bCs/>
                <w:color w:val="333333"/>
                <w:sz w:val="15"/>
                <w:szCs w:val="15"/>
              </w:rPr>
              <w:t>României</w:t>
            </w:r>
            <w:proofErr w:type="spellEnd"/>
            <w:r w:rsidRPr="00690647">
              <w:rPr>
                <w:rFonts w:ascii="Verdana" w:hAnsi="Verdana"/>
                <w:b/>
                <w:bCs/>
                <w:color w:val="333333"/>
                <w:sz w:val="15"/>
                <w:szCs w:val="15"/>
              </w:rPr>
              <w:t xml:space="preserve"> nr 566 din 2013-09-05 </w:t>
            </w:r>
          </w:p>
        </w:tc>
      </w:tr>
    </w:tbl>
    <w:p w:rsidR="00690647" w:rsidRPr="00690647" w:rsidRDefault="00690647" w:rsidP="00690647">
      <w:pPr>
        <w:rPr>
          <w:sz w:val="28"/>
          <w:szCs w:val="28"/>
          <w:lang w:val="ro-RO"/>
        </w:rPr>
      </w:pPr>
    </w:p>
    <w:p w:rsidR="00690647" w:rsidRDefault="00690647" w:rsidP="00422B5C">
      <w:pPr>
        <w:jc w:val="center"/>
        <w:rPr>
          <w:b/>
          <w:sz w:val="28"/>
          <w:szCs w:val="28"/>
          <w:lang w:val="ro-RO"/>
        </w:rPr>
      </w:pPr>
    </w:p>
    <w:p w:rsidR="00CC4792" w:rsidRPr="00422B5C" w:rsidRDefault="00CC4792" w:rsidP="00422B5C">
      <w:pPr>
        <w:jc w:val="center"/>
        <w:rPr>
          <w:b/>
          <w:sz w:val="28"/>
          <w:szCs w:val="28"/>
          <w:lang w:val="ro-RO"/>
        </w:rPr>
      </w:pPr>
      <w:r w:rsidRPr="00422B5C">
        <w:rPr>
          <w:b/>
          <w:sz w:val="28"/>
          <w:szCs w:val="28"/>
          <w:lang w:val="ro-RO"/>
        </w:rPr>
        <w:t xml:space="preserve">NOTĂ DE FUNDAMENTARE </w:t>
      </w:r>
    </w:p>
    <w:p w:rsidR="00422B5C" w:rsidRPr="00422B5C" w:rsidRDefault="00422B5C" w:rsidP="00422B5C">
      <w:pPr>
        <w:jc w:val="center"/>
        <w:rPr>
          <w:b/>
          <w:sz w:val="28"/>
          <w:szCs w:val="28"/>
          <w:lang w:val="ro-RO"/>
        </w:rPr>
      </w:pPr>
      <w:r>
        <w:rPr>
          <w:b/>
          <w:sz w:val="28"/>
          <w:szCs w:val="28"/>
          <w:lang w:val="ro-RO"/>
        </w:rPr>
        <w:t>l</w:t>
      </w:r>
      <w:r w:rsidRPr="00422B5C">
        <w:rPr>
          <w:b/>
          <w:sz w:val="28"/>
          <w:szCs w:val="28"/>
          <w:lang w:val="ro-RO"/>
        </w:rPr>
        <w:t xml:space="preserve">a Hotărârea Guvernului nr. </w:t>
      </w:r>
      <w:r w:rsidR="007B7FC8">
        <w:rPr>
          <w:b/>
          <w:sz w:val="28"/>
          <w:szCs w:val="28"/>
          <w:lang w:val="ro-RO"/>
        </w:rPr>
        <w:t>667/</w:t>
      </w:r>
      <w:r w:rsidRPr="00422B5C">
        <w:rPr>
          <w:b/>
          <w:sz w:val="28"/>
          <w:szCs w:val="28"/>
          <w:lang w:val="ro-RO"/>
        </w:rPr>
        <w:t>2013</w:t>
      </w:r>
    </w:p>
    <w:p w:rsidR="00422B5C" w:rsidRPr="00422B5C" w:rsidRDefault="00422B5C" w:rsidP="00422B5C">
      <w:pPr>
        <w:pStyle w:val="BodyTextIndent"/>
        <w:ind w:right="-87" w:firstLine="0"/>
        <w:jc w:val="center"/>
        <w:rPr>
          <w:rFonts w:ascii="Times New Roman" w:hAnsi="Times New Roman"/>
          <w:b/>
          <w:szCs w:val="28"/>
        </w:rPr>
      </w:pPr>
      <w:r w:rsidRPr="00422B5C">
        <w:rPr>
          <w:rFonts w:ascii="Times New Roman" w:hAnsi="Times New Roman"/>
          <w:b/>
          <w:szCs w:val="28"/>
        </w:rPr>
        <w:t>privind acordarea unor ajutoare de urgenţă</w:t>
      </w:r>
    </w:p>
    <w:p w:rsidR="00CC4792" w:rsidRDefault="00CC4792" w:rsidP="00422B5C">
      <w:pPr>
        <w:jc w:val="center"/>
        <w:rPr>
          <w:sz w:val="28"/>
          <w:szCs w:val="28"/>
          <w:lang w:val="ro-RO"/>
        </w:rPr>
      </w:pPr>
    </w:p>
    <w:p w:rsidR="00690647" w:rsidRPr="00422B5C" w:rsidRDefault="00690647" w:rsidP="00422B5C">
      <w:pPr>
        <w:jc w:val="center"/>
        <w:rPr>
          <w:sz w:val="28"/>
          <w:szCs w:val="28"/>
          <w:lang w:val="ro-RO"/>
        </w:rPr>
      </w:pPr>
    </w:p>
    <w:tbl>
      <w:tblPr>
        <w:tblW w:w="102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37"/>
        <w:gridCol w:w="1510"/>
        <w:gridCol w:w="1429"/>
        <w:gridCol w:w="196"/>
        <w:gridCol w:w="231"/>
        <w:gridCol w:w="460"/>
        <w:gridCol w:w="357"/>
        <w:gridCol w:w="492"/>
        <w:gridCol w:w="1832"/>
      </w:tblGrid>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Default="00CC4792" w:rsidP="00422B5C">
            <w:pPr>
              <w:jc w:val="center"/>
              <w:rPr>
                <w:b/>
                <w:sz w:val="28"/>
                <w:szCs w:val="28"/>
                <w:lang w:val="ro-RO"/>
              </w:rPr>
            </w:pPr>
            <w:r w:rsidRPr="00422B5C">
              <w:rPr>
                <w:b/>
                <w:sz w:val="28"/>
                <w:szCs w:val="28"/>
                <w:lang w:val="ro-RO"/>
              </w:rPr>
              <w:t>Secţiunea 1</w:t>
            </w:r>
          </w:p>
          <w:p w:rsidR="00422B5C" w:rsidRPr="00422B5C" w:rsidRDefault="00422B5C" w:rsidP="00422B5C">
            <w:pPr>
              <w:jc w:val="center"/>
              <w:rPr>
                <w:b/>
                <w:sz w:val="28"/>
                <w:szCs w:val="28"/>
                <w:lang w:val="ro-RO"/>
              </w:rPr>
            </w:pPr>
            <w:r>
              <w:rPr>
                <w:b/>
                <w:sz w:val="28"/>
                <w:szCs w:val="28"/>
                <w:lang w:val="ro-RO"/>
              </w:rPr>
              <w:t>Titlul prezentului act normativ</w:t>
            </w:r>
          </w:p>
          <w:p w:rsidR="00CC4792" w:rsidRPr="00422B5C" w:rsidRDefault="00CC4792" w:rsidP="00422B5C">
            <w:pPr>
              <w:jc w:val="center"/>
              <w:rPr>
                <w:b/>
                <w:sz w:val="28"/>
                <w:szCs w:val="28"/>
                <w:lang w:val="ro-RO"/>
              </w:rPr>
            </w:pPr>
            <w:r w:rsidRPr="00422B5C">
              <w:rPr>
                <w:b/>
                <w:sz w:val="28"/>
                <w:szCs w:val="28"/>
                <w:lang w:val="ro-RO"/>
              </w:rPr>
              <w:t xml:space="preserve">Hotărâre </w:t>
            </w:r>
            <w:r w:rsidR="00422B5C">
              <w:rPr>
                <w:b/>
                <w:sz w:val="28"/>
                <w:szCs w:val="28"/>
                <w:lang w:val="ro-RO"/>
              </w:rPr>
              <w:t>p</w:t>
            </w:r>
            <w:r w:rsidRPr="00422B5C">
              <w:rPr>
                <w:b/>
                <w:sz w:val="28"/>
                <w:szCs w:val="28"/>
                <w:lang w:val="ro-RO" w:eastAsia="ro-RO"/>
              </w:rPr>
              <w:t xml:space="preserve">rivind acordarea unor ajutoare de urgență </w:t>
            </w:r>
            <w:r w:rsidRPr="00422B5C">
              <w:rPr>
                <w:b/>
                <w:sz w:val="28"/>
                <w:szCs w:val="28"/>
                <w:lang w:val="ro-RO" w:eastAsia="ro-RO"/>
              </w:rPr>
              <w:tab/>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b/>
                <w:sz w:val="28"/>
                <w:szCs w:val="28"/>
                <w:lang w:val="it-IT"/>
              </w:rPr>
            </w:pPr>
          </w:p>
          <w:p w:rsidR="00CC4792" w:rsidRPr="00422B5C" w:rsidRDefault="00CC4792" w:rsidP="00422B5C">
            <w:pPr>
              <w:jc w:val="center"/>
              <w:rPr>
                <w:b/>
                <w:sz w:val="28"/>
                <w:szCs w:val="28"/>
                <w:lang w:val="it-IT"/>
              </w:rPr>
            </w:pPr>
            <w:r w:rsidRPr="00422B5C">
              <w:rPr>
                <w:b/>
                <w:sz w:val="28"/>
                <w:szCs w:val="28"/>
                <w:lang w:val="it-IT"/>
              </w:rPr>
              <w:t>Secţiunea a 2-a</w:t>
            </w:r>
          </w:p>
          <w:p w:rsidR="00CC4792" w:rsidRPr="00422B5C" w:rsidRDefault="00CC4792" w:rsidP="00422B5C">
            <w:pPr>
              <w:tabs>
                <w:tab w:val="center" w:pos="4692"/>
                <w:tab w:val="left" w:pos="6996"/>
              </w:tabs>
              <w:rPr>
                <w:b/>
                <w:sz w:val="28"/>
                <w:szCs w:val="28"/>
                <w:lang w:val="it-IT"/>
              </w:rPr>
            </w:pPr>
            <w:r w:rsidRPr="00422B5C">
              <w:rPr>
                <w:b/>
                <w:sz w:val="28"/>
                <w:szCs w:val="28"/>
                <w:lang w:val="it-IT"/>
              </w:rPr>
              <w:tab/>
              <w:t>Motivul emiterii actului normativ</w:t>
            </w:r>
            <w:r w:rsidRPr="00422B5C">
              <w:rPr>
                <w:b/>
                <w:sz w:val="28"/>
                <w:szCs w:val="28"/>
                <w:lang w:val="it-IT"/>
              </w:rPr>
              <w:tab/>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tabs>
                <w:tab w:val="left" w:pos="5235"/>
              </w:tabs>
              <w:jc w:val="both"/>
              <w:rPr>
                <w:b/>
                <w:sz w:val="28"/>
                <w:szCs w:val="28"/>
                <w:lang w:val="ro-RO"/>
              </w:rPr>
            </w:pPr>
            <w:r w:rsidRPr="00422B5C">
              <w:rPr>
                <w:sz w:val="28"/>
                <w:szCs w:val="28"/>
                <w:lang w:val="ro-RO"/>
              </w:rPr>
              <w:t xml:space="preserve">Măsuri de urgenţă pentru sprijinirea unui număr total de </w:t>
            </w:r>
            <w:r w:rsidRPr="00422B5C">
              <w:rPr>
                <w:b/>
                <w:sz w:val="28"/>
                <w:szCs w:val="28"/>
                <w:lang w:val="ro-RO"/>
              </w:rPr>
              <w:t>184 familii şi persoane singure</w:t>
            </w:r>
            <w:r w:rsidRPr="00422B5C">
              <w:rPr>
                <w:sz w:val="28"/>
                <w:szCs w:val="28"/>
                <w:lang w:val="ro-RO"/>
              </w:rPr>
              <w:t xml:space="preserve">, care se află </w:t>
            </w:r>
            <w:r w:rsidRPr="00422B5C">
              <w:rPr>
                <w:iCs/>
                <w:sz w:val="28"/>
                <w:szCs w:val="28"/>
                <w:lang w:val="ro-RO"/>
              </w:rPr>
              <w:t>în situaţii de necesitate cauzate, în principal, de</w:t>
            </w:r>
            <w:r w:rsidRPr="00422B5C">
              <w:rPr>
                <w:sz w:val="28"/>
                <w:szCs w:val="28"/>
                <w:lang w:val="ro-RO"/>
              </w:rPr>
              <w:t xml:space="preserve"> inundații, incendii, </w:t>
            </w:r>
            <w:r w:rsidRPr="00422B5C">
              <w:rPr>
                <w:iCs/>
                <w:sz w:val="28"/>
                <w:szCs w:val="28"/>
                <w:lang w:val="ro-RO"/>
              </w:rPr>
              <w:t>stare gravă de sănătate ori alte cauze care pot conduce la riscul de excluziune socială.</w:t>
            </w:r>
          </w:p>
          <w:p w:rsidR="00CC4792" w:rsidRPr="00422B5C" w:rsidRDefault="00CC4792" w:rsidP="00422B5C">
            <w:pPr>
              <w:jc w:val="both"/>
              <w:rPr>
                <w:sz w:val="28"/>
                <w:szCs w:val="28"/>
                <w:lang w:val="ro-RO"/>
              </w:rPr>
            </w:pPr>
            <w:r w:rsidRPr="00422B5C">
              <w:rPr>
                <w:sz w:val="28"/>
                <w:szCs w:val="28"/>
                <w:lang w:val="ro-RO"/>
              </w:rPr>
              <w:t xml:space="preserve">În temeiul art.28 alin.(1) din Legea nr.416/2001 privind venitul minim garantat, cu modificările şi completările ulterioare, respectiv ale art. 37-40 din Normele metodologice de aplicare a prevederilor Legii nr. 416/2001 privind venitul minim garantat, aprobate prin Hotărârea Guvernului nr.50/2011, cu modificările și completările ulterioare, la propunerea Ministerului Muncii, Familiei, Protecţiei Sociale și Persoanelor Vârstnice, Guvernul poate dispune acordarea unor ajutoare de urgenţă </w:t>
            </w:r>
            <w:r w:rsidRPr="00422B5C">
              <w:rPr>
                <w:iCs/>
                <w:sz w:val="28"/>
                <w:szCs w:val="28"/>
                <w:lang w:val="ro-RO"/>
              </w:rPr>
              <w:t>familiilor şi persoanelor care se află în situaţii de necesitate datorate calamităţilor naturale, incendiilor, accidentelor, precum şi pentru alte situaţii deosebite datorate stării de sănătate ori altor cauze care pot conduce la riscul de excluziune socială, precum şi în alte situaţii stabilite prin hotărâre a Guvernului, care va cuprinde şi procedura şi/sau condiţiile de acordare</w:t>
            </w:r>
            <w:r w:rsidRPr="00422B5C">
              <w:rPr>
                <w:sz w:val="28"/>
                <w:szCs w:val="28"/>
                <w:lang w:val="ro-RO"/>
              </w:rPr>
              <w:t>. Aceste ajutoare de urgenţă se suportă din fondurile prevăzute cu această destinaţie în bugetul Ministerului Muncii, Familiei, Protecţiei Sociale și Persoanelor Vârstnice.</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1. Descrierea situaţiei actuale</w:t>
            </w:r>
          </w:p>
          <w:p w:rsidR="00CC4792" w:rsidRPr="00422B5C" w:rsidRDefault="00CC4792" w:rsidP="00422B5C">
            <w:pPr>
              <w:jc w:val="both"/>
              <w:rPr>
                <w:sz w:val="28"/>
                <w:szCs w:val="28"/>
                <w:lang w:val="ro-RO"/>
              </w:rPr>
            </w:pPr>
            <w:r w:rsidRPr="00422B5C">
              <w:rPr>
                <w:sz w:val="28"/>
                <w:szCs w:val="28"/>
                <w:lang w:val="ro-RO"/>
              </w:rPr>
              <w:t xml:space="preserve">            Se propune acordarea de ajutoare de urgenţă în sumă totală de </w:t>
            </w:r>
            <w:r w:rsidRPr="00422B5C">
              <w:rPr>
                <w:b/>
                <w:sz w:val="28"/>
                <w:szCs w:val="28"/>
                <w:lang w:val="ro-RO"/>
              </w:rPr>
              <w:t>385.600</w:t>
            </w:r>
            <w:r w:rsidRPr="00422B5C">
              <w:rPr>
                <w:sz w:val="28"/>
                <w:szCs w:val="28"/>
                <w:lang w:val="ro-RO"/>
              </w:rPr>
              <w:t xml:space="preserve"> </w:t>
            </w:r>
            <w:r w:rsidRPr="00422B5C">
              <w:rPr>
                <w:b/>
                <w:sz w:val="28"/>
                <w:szCs w:val="28"/>
                <w:lang w:val="ro-RO"/>
              </w:rPr>
              <w:t xml:space="preserve">lei </w:t>
            </w:r>
            <w:r w:rsidRPr="00422B5C">
              <w:rPr>
                <w:sz w:val="28"/>
                <w:szCs w:val="28"/>
                <w:lang w:val="ro-RO"/>
              </w:rPr>
              <w:t xml:space="preserve">pentru un număr total de </w:t>
            </w:r>
            <w:r w:rsidRPr="00422B5C">
              <w:rPr>
                <w:b/>
                <w:sz w:val="28"/>
                <w:szCs w:val="28"/>
                <w:lang w:val="ro-RO"/>
              </w:rPr>
              <w:t>184 familii şi persoane singure</w:t>
            </w:r>
            <w:r w:rsidRPr="00422B5C">
              <w:rPr>
                <w:sz w:val="28"/>
                <w:szCs w:val="28"/>
                <w:lang w:val="ro-RO"/>
              </w:rPr>
              <w:t>, după cum urmează:</w:t>
            </w:r>
          </w:p>
          <w:tbl>
            <w:tblPr>
              <w:tblW w:w="5349" w:type="dxa"/>
              <w:tblInd w:w="697" w:type="dxa"/>
              <w:tblLook w:val="04A0"/>
            </w:tblPr>
            <w:tblGrid>
              <w:gridCol w:w="569"/>
              <w:gridCol w:w="2060"/>
              <w:gridCol w:w="1360"/>
              <w:gridCol w:w="1360"/>
            </w:tblGrid>
            <w:tr w:rsidR="00CC4792" w:rsidRPr="00422B5C" w:rsidTr="00FE4B50">
              <w:trPr>
                <w:trHeight w:val="630"/>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Nr. crt.</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CC4792" w:rsidRPr="00422B5C" w:rsidRDefault="00CC4792" w:rsidP="00422B5C">
                  <w:pPr>
                    <w:jc w:val="center"/>
                    <w:rPr>
                      <w:bCs/>
                      <w:sz w:val="26"/>
                      <w:szCs w:val="26"/>
                      <w:lang w:val="ro-RO"/>
                    </w:rPr>
                  </w:pPr>
                  <w:r w:rsidRPr="00422B5C">
                    <w:rPr>
                      <w:bCs/>
                      <w:sz w:val="26"/>
                      <w:szCs w:val="26"/>
                      <w:lang w:val="ro-RO"/>
                    </w:rPr>
                    <w:t>Județe</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Nr. beneficiari</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Sume             - lei -</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w:t>
                  </w:r>
                </w:p>
              </w:tc>
              <w:tc>
                <w:tcPr>
                  <w:tcW w:w="20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rPr>
                      <w:bCs/>
                      <w:color w:val="000000"/>
                      <w:sz w:val="26"/>
                      <w:szCs w:val="26"/>
                      <w:lang w:val="ro-RO"/>
                    </w:rPr>
                  </w:pPr>
                  <w:r w:rsidRPr="00422B5C">
                    <w:rPr>
                      <w:bCs/>
                      <w:color w:val="000000"/>
                      <w:sz w:val="26"/>
                      <w:szCs w:val="26"/>
                      <w:lang w:val="ro-RO"/>
                    </w:rPr>
                    <w:t>Arad</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color w:val="000000"/>
                      <w:sz w:val="26"/>
                      <w:szCs w:val="26"/>
                      <w:lang w:val="ro-RO"/>
                    </w:rPr>
                  </w:pPr>
                  <w:r w:rsidRPr="00422B5C">
                    <w:rPr>
                      <w:bCs/>
                      <w:color w:val="000000"/>
                      <w:sz w:val="26"/>
                      <w:szCs w:val="26"/>
                      <w:lang w:val="ro-RO"/>
                    </w:rPr>
                    <w:t>2</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color w:val="000000"/>
                      <w:sz w:val="26"/>
                      <w:szCs w:val="26"/>
                      <w:lang w:val="ro-RO"/>
                    </w:rPr>
                  </w:pPr>
                  <w:r w:rsidRPr="00422B5C">
                    <w:rPr>
                      <w:bCs/>
                      <w:color w:val="000000"/>
                      <w:sz w:val="26"/>
                      <w:szCs w:val="26"/>
                      <w:lang w:val="ro-RO"/>
                    </w:rPr>
                    <w:t>2.500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2</w:t>
                  </w:r>
                </w:p>
              </w:tc>
              <w:tc>
                <w:tcPr>
                  <w:tcW w:w="20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rPr>
                      <w:bCs/>
                      <w:color w:val="000000"/>
                      <w:sz w:val="26"/>
                      <w:szCs w:val="26"/>
                      <w:lang w:val="ro-RO"/>
                    </w:rPr>
                  </w:pPr>
                  <w:r w:rsidRPr="00422B5C">
                    <w:rPr>
                      <w:bCs/>
                      <w:color w:val="000000"/>
                      <w:sz w:val="26"/>
                      <w:szCs w:val="26"/>
                      <w:lang w:val="ro-RO"/>
                    </w:rPr>
                    <w:t>Argeş</w:t>
                  </w:r>
                </w:p>
              </w:tc>
              <w:tc>
                <w:tcPr>
                  <w:tcW w:w="1360" w:type="dxa"/>
                  <w:tcBorders>
                    <w:top w:val="nil"/>
                    <w:left w:val="nil"/>
                    <w:bottom w:val="nil"/>
                    <w:right w:val="nil"/>
                  </w:tcBorders>
                  <w:shd w:val="clear" w:color="000000" w:fill="FFFFFF"/>
                  <w:noWrap/>
                  <w:vAlign w:val="center"/>
                  <w:hideMark/>
                </w:tcPr>
                <w:p w:rsidR="00CC4792" w:rsidRPr="00422B5C" w:rsidRDefault="00CC4792" w:rsidP="00422B5C">
                  <w:pPr>
                    <w:jc w:val="right"/>
                    <w:rPr>
                      <w:bCs/>
                      <w:color w:val="000000"/>
                      <w:sz w:val="26"/>
                      <w:szCs w:val="26"/>
                      <w:lang w:val="ro-RO"/>
                    </w:rPr>
                  </w:pPr>
                  <w:r w:rsidRPr="00422B5C">
                    <w:rPr>
                      <w:bCs/>
                      <w:color w:val="000000"/>
                      <w:sz w:val="26"/>
                      <w:szCs w:val="26"/>
                      <w:lang w:val="ro-RO"/>
                    </w:rPr>
                    <w:t>18</w:t>
                  </w:r>
                </w:p>
              </w:tc>
              <w:tc>
                <w:tcPr>
                  <w:tcW w:w="1360" w:type="dxa"/>
                  <w:tcBorders>
                    <w:top w:val="nil"/>
                    <w:left w:val="single" w:sz="4" w:space="0" w:color="auto"/>
                    <w:bottom w:val="single" w:sz="4" w:space="0" w:color="auto"/>
                    <w:right w:val="single" w:sz="4" w:space="0" w:color="auto"/>
                  </w:tcBorders>
                  <w:shd w:val="clear" w:color="000000" w:fill="FFFFFF"/>
                  <w:vAlign w:val="center"/>
                  <w:hideMark/>
                </w:tcPr>
                <w:p w:rsidR="00CC4792" w:rsidRPr="00422B5C" w:rsidRDefault="00CC4792" w:rsidP="00422B5C">
                  <w:pPr>
                    <w:jc w:val="right"/>
                    <w:rPr>
                      <w:bCs/>
                      <w:color w:val="000000"/>
                      <w:sz w:val="26"/>
                      <w:szCs w:val="26"/>
                      <w:lang w:val="ro-RO"/>
                    </w:rPr>
                  </w:pPr>
                  <w:r w:rsidRPr="00422B5C">
                    <w:rPr>
                      <w:bCs/>
                      <w:color w:val="000000"/>
                      <w:sz w:val="26"/>
                      <w:szCs w:val="26"/>
                      <w:lang w:val="ro-RO"/>
                    </w:rPr>
                    <w:t>41.000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3</w:t>
                  </w:r>
                </w:p>
              </w:tc>
              <w:tc>
                <w:tcPr>
                  <w:tcW w:w="20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rPr>
                      <w:bCs/>
                      <w:color w:val="000000"/>
                      <w:sz w:val="26"/>
                      <w:szCs w:val="26"/>
                      <w:lang w:val="ro-RO"/>
                    </w:rPr>
                  </w:pPr>
                  <w:r w:rsidRPr="00422B5C">
                    <w:rPr>
                      <w:bCs/>
                      <w:color w:val="000000"/>
                      <w:sz w:val="26"/>
                      <w:szCs w:val="26"/>
                      <w:lang w:val="ro-RO"/>
                    </w:rPr>
                    <w:t>Bacău</w:t>
                  </w:r>
                </w:p>
              </w:tc>
              <w:tc>
                <w:tcPr>
                  <w:tcW w:w="1360" w:type="dxa"/>
                  <w:tcBorders>
                    <w:top w:val="single" w:sz="4" w:space="0" w:color="auto"/>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color w:val="000000"/>
                      <w:sz w:val="26"/>
                      <w:szCs w:val="26"/>
                      <w:lang w:val="ro-RO"/>
                    </w:rPr>
                  </w:pPr>
                  <w:r w:rsidRPr="00422B5C">
                    <w:rPr>
                      <w:bCs/>
                      <w:color w:val="000000"/>
                      <w:sz w:val="26"/>
                      <w:szCs w:val="26"/>
                      <w:lang w:val="ro-RO"/>
                    </w:rPr>
                    <w:t>7</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color w:val="000000"/>
                      <w:sz w:val="26"/>
                      <w:szCs w:val="26"/>
                      <w:lang w:val="ro-RO"/>
                    </w:rPr>
                  </w:pPr>
                  <w:r w:rsidRPr="00422B5C">
                    <w:rPr>
                      <w:bCs/>
                      <w:color w:val="000000"/>
                      <w:sz w:val="26"/>
                      <w:szCs w:val="26"/>
                      <w:lang w:val="ro-RO"/>
                    </w:rPr>
                    <w:t>16.000</w:t>
                  </w:r>
                </w:p>
              </w:tc>
            </w:tr>
            <w:tr w:rsidR="00CC4792" w:rsidRPr="00422B5C" w:rsidTr="00FE4B50">
              <w:trPr>
                <w:trHeight w:val="34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4</w:t>
                  </w:r>
                </w:p>
              </w:tc>
              <w:tc>
                <w:tcPr>
                  <w:tcW w:w="20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rPr>
                      <w:bCs/>
                      <w:color w:val="000000"/>
                      <w:sz w:val="26"/>
                      <w:szCs w:val="26"/>
                      <w:lang w:val="ro-RO"/>
                    </w:rPr>
                  </w:pPr>
                  <w:r w:rsidRPr="00422B5C">
                    <w:rPr>
                      <w:bCs/>
                      <w:color w:val="000000"/>
                      <w:sz w:val="26"/>
                      <w:szCs w:val="26"/>
                      <w:lang w:val="ro-RO"/>
                    </w:rPr>
                    <w:t>Bistrița-Năsăud</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color w:val="000000"/>
                      <w:sz w:val="26"/>
                      <w:szCs w:val="26"/>
                      <w:lang w:val="ro-RO"/>
                    </w:rPr>
                  </w:pPr>
                  <w:r w:rsidRPr="00422B5C">
                    <w:rPr>
                      <w:bCs/>
                      <w:color w:val="000000"/>
                      <w:sz w:val="26"/>
                      <w:szCs w:val="26"/>
                      <w:lang w:val="ro-RO"/>
                    </w:rPr>
                    <w:t>1</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color w:val="000000"/>
                      <w:sz w:val="26"/>
                      <w:szCs w:val="26"/>
                      <w:lang w:val="ro-RO"/>
                    </w:rPr>
                  </w:pPr>
                  <w:r w:rsidRPr="00422B5C">
                    <w:rPr>
                      <w:bCs/>
                      <w:color w:val="000000"/>
                      <w:sz w:val="26"/>
                      <w:szCs w:val="26"/>
                      <w:lang w:val="ro-RO"/>
                    </w:rPr>
                    <w:t>1.500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5</w:t>
                  </w:r>
                </w:p>
              </w:tc>
              <w:tc>
                <w:tcPr>
                  <w:tcW w:w="2060" w:type="dxa"/>
                  <w:tcBorders>
                    <w:top w:val="nil"/>
                    <w:left w:val="nil"/>
                    <w:bottom w:val="single" w:sz="4" w:space="0" w:color="auto"/>
                    <w:right w:val="single" w:sz="4" w:space="0" w:color="auto"/>
                  </w:tcBorders>
                  <w:shd w:val="clear" w:color="000000" w:fill="FFFFFF"/>
                  <w:noWrap/>
                  <w:vAlign w:val="center"/>
                  <w:hideMark/>
                </w:tcPr>
                <w:p w:rsidR="00CC4792" w:rsidRPr="00422B5C" w:rsidRDefault="00CC4792" w:rsidP="00422B5C">
                  <w:pPr>
                    <w:rPr>
                      <w:bCs/>
                      <w:color w:val="000000"/>
                      <w:sz w:val="26"/>
                      <w:szCs w:val="26"/>
                      <w:lang w:val="ro-RO"/>
                    </w:rPr>
                  </w:pPr>
                  <w:r w:rsidRPr="00422B5C">
                    <w:rPr>
                      <w:bCs/>
                      <w:color w:val="000000"/>
                      <w:sz w:val="26"/>
                      <w:szCs w:val="26"/>
                      <w:lang w:val="ro-RO"/>
                    </w:rPr>
                    <w:t>Buzău</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7</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6.800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6</w:t>
                  </w:r>
                </w:p>
              </w:tc>
              <w:tc>
                <w:tcPr>
                  <w:tcW w:w="2060" w:type="dxa"/>
                  <w:tcBorders>
                    <w:top w:val="nil"/>
                    <w:left w:val="nil"/>
                    <w:bottom w:val="nil"/>
                    <w:right w:val="single" w:sz="4" w:space="0" w:color="auto"/>
                  </w:tcBorders>
                  <w:shd w:val="clear" w:color="000000" w:fill="FFFFFF"/>
                  <w:vAlign w:val="center"/>
                  <w:hideMark/>
                </w:tcPr>
                <w:p w:rsidR="00CC4792" w:rsidRPr="00422B5C" w:rsidRDefault="00CC4792" w:rsidP="00422B5C">
                  <w:pPr>
                    <w:rPr>
                      <w:bCs/>
                      <w:color w:val="000000"/>
                      <w:sz w:val="26"/>
                      <w:szCs w:val="26"/>
                      <w:lang w:val="ro-RO"/>
                    </w:rPr>
                  </w:pPr>
                  <w:r w:rsidRPr="00422B5C">
                    <w:rPr>
                      <w:bCs/>
                      <w:sz w:val="26"/>
                      <w:szCs w:val="26"/>
                      <w:lang w:val="ro-RO"/>
                    </w:rPr>
                    <w:t>Călăraşi</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11</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13.000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7</w:t>
                  </w:r>
                </w:p>
              </w:tc>
              <w:tc>
                <w:tcPr>
                  <w:tcW w:w="2060" w:type="dxa"/>
                  <w:tcBorders>
                    <w:top w:val="single" w:sz="4" w:space="0" w:color="auto"/>
                    <w:left w:val="nil"/>
                    <w:bottom w:val="single" w:sz="4" w:space="0" w:color="auto"/>
                    <w:right w:val="single" w:sz="4" w:space="0" w:color="auto"/>
                  </w:tcBorders>
                  <w:shd w:val="clear" w:color="000000" w:fill="FFFFFF"/>
                  <w:vAlign w:val="center"/>
                  <w:hideMark/>
                </w:tcPr>
                <w:p w:rsidR="00CC4792" w:rsidRPr="00422B5C" w:rsidRDefault="00CC4792" w:rsidP="00422B5C">
                  <w:pPr>
                    <w:rPr>
                      <w:bCs/>
                      <w:color w:val="000000"/>
                      <w:sz w:val="26"/>
                      <w:szCs w:val="26"/>
                      <w:lang w:val="ro-RO"/>
                    </w:rPr>
                  </w:pPr>
                  <w:r w:rsidRPr="00422B5C">
                    <w:rPr>
                      <w:bCs/>
                      <w:sz w:val="26"/>
                      <w:szCs w:val="26"/>
                      <w:lang w:val="ro-RO"/>
                    </w:rPr>
                    <w:t>Constanța</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2</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20.000</w:t>
                  </w:r>
                </w:p>
              </w:tc>
            </w:tr>
            <w:tr w:rsidR="00CC4792" w:rsidRPr="00422B5C" w:rsidTr="00FE4B50">
              <w:trPr>
                <w:trHeight w:val="360"/>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lastRenderedPageBreak/>
                    <w:t>8</w:t>
                  </w:r>
                </w:p>
              </w:tc>
              <w:tc>
                <w:tcPr>
                  <w:tcW w:w="20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rPr>
                      <w:bCs/>
                      <w:sz w:val="26"/>
                      <w:szCs w:val="26"/>
                      <w:lang w:val="ro-RO"/>
                    </w:rPr>
                  </w:pPr>
                  <w:r w:rsidRPr="00422B5C">
                    <w:rPr>
                      <w:bCs/>
                      <w:sz w:val="26"/>
                      <w:szCs w:val="26"/>
                      <w:lang w:val="ro-RO"/>
                    </w:rPr>
                    <w:t>Galaţi</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4</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6.000</w:t>
                  </w:r>
                </w:p>
              </w:tc>
            </w:tr>
            <w:tr w:rsidR="00CC4792" w:rsidRPr="00422B5C" w:rsidTr="00FE4B50">
              <w:trPr>
                <w:trHeight w:val="360"/>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9</w:t>
                  </w:r>
                </w:p>
              </w:tc>
              <w:tc>
                <w:tcPr>
                  <w:tcW w:w="2060" w:type="dxa"/>
                  <w:tcBorders>
                    <w:top w:val="nil"/>
                    <w:left w:val="nil"/>
                    <w:bottom w:val="single" w:sz="4" w:space="0" w:color="auto"/>
                    <w:right w:val="single" w:sz="4" w:space="0" w:color="auto"/>
                  </w:tcBorders>
                  <w:shd w:val="clear" w:color="000000" w:fill="FFFFFF"/>
                  <w:noWrap/>
                  <w:vAlign w:val="bottom"/>
                  <w:hideMark/>
                </w:tcPr>
                <w:p w:rsidR="00CC4792" w:rsidRPr="00422B5C" w:rsidRDefault="00CC4792" w:rsidP="00422B5C">
                  <w:pPr>
                    <w:rPr>
                      <w:bCs/>
                      <w:sz w:val="26"/>
                      <w:szCs w:val="26"/>
                      <w:lang w:val="ro-RO"/>
                    </w:rPr>
                  </w:pPr>
                  <w:r w:rsidRPr="00422B5C">
                    <w:rPr>
                      <w:bCs/>
                      <w:sz w:val="26"/>
                      <w:szCs w:val="26"/>
                      <w:lang w:val="ro-RO"/>
                    </w:rPr>
                    <w:t>Gorj</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2</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1.500</w:t>
                  </w:r>
                </w:p>
              </w:tc>
            </w:tr>
            <w:tr w:rsidR="00CC4792" w:rsidRPr="00422B5C" w:rsidTr="00FE4B50">
              <w:trPr>
                <w:trHeight w:val="360"/>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10</w:t>
                  </w:r>
                </w:p>
              </w:tc>
              <w:tc>
                <w:tcPr>
                  <w:tcW w:w="20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rPr>
                      <w:bCs/>
                      <w:sz w:val="26"/>
                      <w:szCs w:val="26"/>
                      <w:lang w:val="ro-RO"/>
                    </w:rPr>
                  </w:pPr>
                  <w:r w:rsidRPr="00422B5C">
                    <w:rPr>
                      <w:bCs/>
                      <w:sz w:val="26"/>
                      <w:szCs w:val="26"/>
                      <w:lang w:val="ro-RO"/>
                    </w:rPr>
                    <w:t>Hunedoara</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15</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30.600</w:t>
                  </w:r>
                </w:p>
              </w:tc>
            </w:tr>
            <w:tr w:rsidR="00CC4792" w:rsidRPr="00422B5C" w:rsidTr="00FE4B50">
              <w:trPr>
                <w:trHeight w:val="360"/>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11</w:t>
                  </w:r>
                </w:p>
              </w:tc>
              <w:tc>
                <w:tcPr>
                  <w:tcW w:w="2060" w:type="dxa"/>
                  <w:tcBorders>
                    <w:top w:val="nil"/>
                    <w:left w:val="nil"/>
                    <w:bottom w:val="single" w:sz="4" w:space="0" w:color="auto"/>
                    <w:right w:val="single" w:sz="4" w:space="0" w:color="auto"/>
                  </w:tcBorders>
                  <w:shd w:val="clear" w:color="000000" w:fill="FFFFFF"/>
                  <w:noWrap/>
                  <w:vAlign w:val="bottom"/>
                  <w:hideMark/>
                </w:tcPr>
                <w:p w:rsidR="00CC4792" w:rsidRPr="00422B5C" w:rsidRDefault="00CC4792" w:rsidP="00422B5C">
                  <w:pPr>
                    <w:rPr>
                      <w:bCs/>
                      <w:sz w:val="26"/>
                      <w:szCs w:val="26"/>
                      <w:lang w:val="ro-RO"/>
                    </w:rPr>
                  </w:pPr>
                  <w:r w:rsidRPr="00422B5C">
                    <w:rPr>
                      <w:bCs/>
                      <w:sz w:val="26"/>
                      <w:szCs w:val="26"/>
                      <w:lang w:val="ro-RO"/>
                    </w:rPr>
                    <w:t>Ialomița</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2</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7.000</w:t>
                  </w:r>
                </w:p>
              </w:tc>
            </w:tr>
            <w:tr w:rsidR="00CC4792" w:rsidRPr="00422B5C" w:rsidTr="00FE4B50">
              <w:trPr>
                <w:trHeight w:val="34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12</w:t>
                  </w:r>
                </w:p>
              </w:tc>
              <w:tc>
                <w:tcPr>
                  <w:tcW w:w="20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rPr>
                      <w:bCs/>
                      <w:sz w:val="26"/>
                      <w:szCs w:val="26"/>
                      <w:lang w:val="ro-RO"/>
                    </w:rPr>
                  </w:pPr>
                  <w:r w:rsidRPr="00422B5C">
                    <w:rPr>
                      <w:bCs/>
                      <w:sz w:val="26"/>
                      <w:szCs w:val="26"/>
                      <w:lang w:val="ro-RO"/>
                    </w:rPr>
                    <w:t>Iași</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3</w:t>
                  </w:r>
                </w:p>
              </w:tc>
              <w:tc>
                <w:tcPr>
                  <w:tcW w:w="13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jc w:val="right"/>
                    <w:rPr>
                      <w:bCs/>
                      <w:sz w:val="26"/>
                      <w:szCs w:val="26"/>
                      <w:lang w:val="ro-RO"/>
                    </w:rPr>
                  </w:pPr>
                  <w:r w:rsidRPr="00422B5C">
                    <w:rPr>
                      <w:bCs/>
                      <w:sz w:val="26"/>
                      <w:szCs w:val="26"/>
                      <w:lang w:val="ro-RO"/>
                    </w:rPr>
                    <w:t>15.000</w:t>
                  </w:r>
                </w:p>
              </w:tc>
            </w:tr>
            <w:tr w:rsidR="00CC4792" w:rsidRPr="00422B5C" w:rsidTr="00FE4B50">
              <w:trPr>
                <w:trHeight w:val="360"/>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13</w:t>
                  </w:r>
                </w:p>
              </w:tc>
              <w:tc>
                <w:tcPr>
                  <w:tcW w:w="2060" w:type="dxa"/>
                  <w:tcBorders>
                    <w:top w:val="nil"/>
                    <w:left w:val="nil"/>
                    <w:bottom w:val="single" w:sz="4" w:space="0" w:color="auto"/>
                    <w:right w:val="single" w:sz="4" w:space="0" w:color="auto"/>
                  </w:tcBorders>
                  <w:shd w:val="clear" w:color="000000" w:fill="FFFFFF"/>
                  <w:noWrap/>
                  <w:vAlign w:val="center"/>
                  <w:hideMark/>
                </w:tcPr>
                <w:p w:rsidR="00CC4792" w:rsidRPr="00422B5C" w:rsidRDefault="00CC4792" w:rsidP="00422B5C">
                  <w:pPr>
                    <w:rPr>
                      <w:bCs/>
                      <w:color w:val="000000"/>
                      <w:sz w:val="26"/>
                      <w:szCs w:val="26"/>
                      <w:lang w:val="ro-RO"/>
                    </w:rPr>
                  </w:pPr>
                  <w:r w:rsidRPr="00422B5C">
                    <w:rPr>
                      <w:bCs/>
                      <w:color w:val="000000"/>
                      <w:sz w:val="26"/>
                      <w:szCs w:val="26"/>
                      <w:lang w:val="ro-RO"/>
                    </w:rPr>
                    <w:t>Ilfov</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3</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7.000</w:t>
                  </w:r>
                </w:p>
              </w:tc>
            </w:tr>
            <w:tr w:rsidR="00CC4792" w:rsidRPr="00422B5C" w:rsidTr="00FE4B50">
              <w:trPr>
                <w:trHeight w:val="34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14</w:t>
                  </w:r>
                </w:p>
              </w:tc>
              <w:tc>
                <w:tcPr>
                  <w:tcW w:w="20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rPr>
                      <w:bCs/>
                      <w:color w:val="000000"/>
                      <w:sz w:val="26"/>
                      <w:szCs w:val="26"/>
                      <w:lang w:val="ro-RO"/>
                    </w:rPr>
                  </w:pPr>
                  <w:r w:rsidRPr="00422B5C">
                    <w:rPr>
                      <w:bCs/>
                      <w:color w:val="000000"/>
                      <w:sz w:val="26"/>
                      <w:szCs w:val="26"/>
                      <w:lang w:val="ro-RO"/>
                    </w:rPr>
                    <w:t>Neamţ</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2</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7.500</w:t>
                  </w:r>
                </w:p>
              </w:tc>
            </w:tr>
            <w:tr w:rsidR="00CC4792" w:rsidRPr="00422B5C" w:rsidTr="00FE4B50">
              <w:trPr>
                <w:trHeight w:val="34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15</w:t>
                  </w:r>
                </w:p>
              </w:tc>
              <w:tc>
                <w:tcPr>
                  <w:tcW w:w="20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rPr>
                      <w:bCs/>
                      <w:color w:val="000000"/>
                      <w:sz w:val="26"/>
                      <w:szCs w:val="26"/>
                      <w:lang w:val="ro-RO"/>
                    </w:rPr>
                  </w:pPr>
                  <w:r w:rsidRPr="00422B5C">
                    <w:rPr>
                      <w:bCs/>
                      <w:color w:val="000000"/>
                      <w:sz w:val="26"/>
                      <w:szCs w:val="26"/>
                      <w:lang w:val="ro-RO"/>
                    </w:rPr>
                    <w:t>Olt</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3</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7.000</w:t>
                  </w:r>
                </w:p>
              </w:tc>
            </w:tr>
            <w:tr w:rsidR="00CC4792" w:rsidRPr="00422B5C" w:rsidTr="00FE4B50">
              <w:trPr>
                <w:trHeight w:val="34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16</w:t>
                  </w:r>
                </w:p>
              </w:tc>
              <w:tc>
                <w:tcPr>
                  <w:tcW w:w="20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rPr>
                      <w:bCs/>
                      <w:color w:val="000000"/>
                      <w:sz w:val="26"/>
                      <w:szCs w:val="26"/>
                      <w:lang w:val="ro-RO"/>
                    </w:rPr>
                  </w:pPr>
                  <w:r w:rsidRPr="00422B5C">
                    <w:rPr>
                      <w:bCs/>
                      <w:color w:val="000000"/>
                      <w:sz w:val="26"/>
                      <w:szCs w:val="26"/>
                      <w:lang w:val="ro-RO"/>
                    </w:rPr>
                    <w:t>Sibiu</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6</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14.000</w:t>
                  </w:r>
                </w:p>
              </w:tc>
            </w:tr>
            <w:tr w:rsidR="00CC4792" w:rsidRPr="00422B5C" w:rsidTr="00FE4B50">
              <w:trPr>
                <w:trHeight w:val="360"/>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17</w:t>
                  </w:r>
                </w:p>
              </w:tc>
              <w:tc>
                <w:tcPr>
                  <w:tcW w:w="20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rPr>
                      <w:bCs/>
                      <w:color w:val="000000"/>
                      <w:sz w:val="26"/>
                      <w:szCs w:val="26"/>
                      <w:lang w:val="ro-RO"/>
                    </w:rPr>
                  </w:pPr>
                  <w:r w:rsidRPr="00422B5C">
                    <w:rPr>
                      <w:bCs/>
                      <w:color w:val="000000"/>
                      <w:sz w:val="26"/>
                      <w:szCs w:val="26"/>
                      <w:lang w:val="ro-RO"/>
                    </w:rPr>
                    <w:t>Suceava</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8</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25.000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18</w:t>
                  </w:r>
                </w:p>
              </w:tc>
              <w:tc>
                <w:tcPr>
                  <w:tcW w:w="20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rPr>
                      <w:bCs/>
                      <w:color w:val="000000"/>
                      <w:sz w:val="26"/>
                      <w:szCs w:val="26"/>
                      <w:lang w:val="ro-RO"/>
                    </w:rPr>
                  </w:pPr>
                  <w:r w:rsidRPr="00422B5C">
                    <w:rPr>
                      <w:bCs/>
                      <w:sz w:val="26"/>
                      <w:szCs w:val="26"/>
                      <w:lang w:val="ro-RO"/>
                    </w:rPr>
                    <w:t>Teleorman</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1</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2.500</w:t>
                  </w:r>
                </w:p>
              </w:tc>
            </w:tr>
            <w:tr w:rsidR="00CC4792" w:rsidRPr="00422B5C" w:rsidTr="00FE4B50">
              <w:trPr>
                <w:trHeight w:val="34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19</w:t>
                  </w:r>
                </w:p>
              </w:tc>
              <w:tc>
                <w:tcPr>
                  <w:tcW w:w="2060" w:type="dxa"/>
                  <w:tcBorders>
                    <w:top w:val="nil"/>
                    <w:left w:val="nil"/>
                    <w:bottom w:val="single" w:sz="4" w:space="0" w:color="auto"/>
                    <w:right w:val="single" w:sz="4" w:space="0" w:color="auto"/>
                  </w:tcBorders>
                  <w:shd w:val="clear" w:color="000000" w:fill="FFFFFF"/>
                  <w:noWrap/>
                  <w:vAlign w:val="center"/>
                  <w:hideMark/>
                </w:tcPr>
                <w:p w:rsidR="00CC4792" w:rsidRPr="00422B5C" w:rsidRDefault="00CC4792" w:rsidP="00422B5C">
                  <w:pPr>
                    <w:rPr>
                      <w:bCs/>
                      <w:color w:val="000000"/>
                      <w:sz w:val="26"/>
                      <w:szCs w:val="26"/>
                      <w:lang w:val="ro-RO"/>
                    </w:rPr>
                  </w:pPr>
                  <w:r w:rsidRPr="00422B5C">
                    <w:rPr>
                      <w:bCs/>
                      <w:sz w:val="26"/>
                      <w:szCs w:val="26"/>
                      <w:lang w:val="ro-RO"/>
                    </w:rPr>
                    <w:t>Vaslui</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23</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38.000</w:t>
                  </w:r>
                </w:p>
              </w:tc>
            </w:tr>
            <w:tr w:rsidR="00CC4792" w:rsidRPr="00422B5C" w:rsidTr="00FE4B50">
              <w:trPr>
                <w:trHeight w:val="34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20</w:t>
                  </w:r>
                </w:p>
              </w:tc>
              <w:tc>
                <w:tcPr>
                  <w:tcW w:w="2060" w:type="dxa"/>
                  <w:tcBorders>
                    <w:top w:val="nil"/>
                    <w:left w:val="nil"/>
                    <w:bottom w:val="single" w:sz="4" w:space="0" w:color="auto"/>
                    <w:right w:val="single" w:sz="4" w:space="0" w:color="auto"/>
                  </w:tcBorders>
                  <w:shd w:val="clear" w:color="000000" w:fill="FFFFFF"/>
                  <w:noWrap/>
                  <w:vAlign w:val="center"/>
                  <w:hideMark/>
                </w:tcPr>
                <w:p w:rsidR="00CC4792" w:rsidRPr="00422B5C" w:rsidRDefault="00CC4792" w:rsidP="00422B5C">
                  <w:pPr>
                    <w:rPr>
                      <w:bCs/>
                      <w:sz w:val="26"/>
                      <w:szCs w:val="26"/>
                      <w:lang w:val="ro-RO"/>
                    </w:rPr>
                  </w:pPr>
                  <w:r w:rsidRPr="00422B5C">
                    <w:rPr>
                      <w:bCs/>
                      <w:sz w:val="26"/>
                      <w:szCs w:val="26"/>
                      <w:lang w:val="ro-RO"/>
                    </w:rPr>
                    <w:t>Vâlcea</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10</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50.700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21</w:t>
                  </w:r>
                </w:p>
              </w:tc>
              <w:tc>
                <w:tcPr>
                  <w:tcW w:w="2060" w:type="dxa"/>
                  <w:tcBorders>
                    <w:top w:val="nil"/>
                    <w:left w:val="nil"/>
                    <w:bottom w:val="single" w:sz="4" w:space="0" w:color="auto"/>
                    <w:right w:val="single" w:sz="4" w:space="0" w:color="auto"/>
                  </w:tcBorders>
                  <w:shd w:val="clear" w:color="000000" w:fill="FFFFFF"/>
                  <w:noWrap/>
                  <w:vAlign w:val="center"/>
                  <w:hideMark/>
                </w:tcPr>
                <w:p w:rsidR="00CC4792" w:rsidRPr="00422B5C" w:rsidRDefault="00CC4792" w:rsidP="00422B5C">
                  <w:pPr>
                    <w:rPr>
                      <w:bCs/>
                      <w:sz w:val="26"/>
                      <w:szCs w:val="26"/>
                      <w:lang w:val="ro-RO"/>
                    </w:rPr>
                  </w:pPr>
                  <w:r w:rsidRPr="00422B5C">
                    <w:rPr>
                      <w:bCs/>
                      <w:sz w:val="26"/>
                      <w:szCs w:val="26"/>
                      <w:lang w:val="ro-RO"/>
                    </w:rPr>
                    <w:t>Vrancea</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3</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12.000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vAlign w:val="bottom"/>
                  <w:hideMark/>
                </w:tcPr>
                <w:p w:rsidR="00CC4792" w:rsidRPr="00422B5C" w:rsidRDefault="00CC4792" w:rsidP="00422B5C">
                  <w:pPr>
                    <w:jc w:val="center"/>
                    <w:rPr>
                      <w:bCs/>
                      <w:color w:val="000000"/>
                      <w:sz w:val="26"/>
                      <w:szCs w:val="26"/>
                      <w:lang w:val="ro-RO"/>
                    </w:rPr>
                  </w:pPr>
                  <w:r w:rsidRPr="00422B5C">
                    <w:rPr>
                      <w:bCs/>
                      <w:color w:val="000000"/>
                      <w:sz w:val="26"/>
                      <w:szCs w:val="26"/>
                      <w:lang w:val="ro-RO"/>
                    </w:rPr>
                    <w:t>22</w:t>
                  </w:r>
                </w:p>
              </w:tc>
              <w:tc>
                <w:tcPr>
                  <w:tcW w:w="2060" w:type="dxa"/>
                  <w:tcBorders>
                    <w:top w:val="nil"/>
                    <w:left w:val="nil"/>
                    <w:bottom w:val="single" w:sz="4" w:space="0" w:color="auto"/>
                    <w:right w:val="single" w:sz="4" w:space="0" w:color="auto"/>
                  </w:tcBorders>
                  <w:shd w:val="clear" w:color="000000" w:fill="FFFFFF"/>
                  <w:noWrap/>
                  <w:hideMark/>
                </w:tcPr>
                <w:p w:rsidR="00CC4792" w:rsidRPr="00422B5C" w:rsidRDefault="00CC4792" w:rsidP="00422B5C">
                  <w:pPr>
                    <w:rPr>
                      <w:bCs/>
                      <w:sz w:val="26"/>
                      <w:szCs w:val="26"/>
                      <w:lang w:val="ro-RO"/>
                    </w:rPr>
                  </w:pPr>
                  <w:r w:rsidRPr="00422B5C">
                    <w:rPr>
                      <w:bCs/>
                      <w:sz w:val="26"/>
                      <w:szCs w:val="26"/>
                      <w:lang w:val="ro-RO"/>
                    </w:rPr>
                    <w:t>Bucureşti</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51</w:t>
                  </w:r>
                </w:p>
              </w:tc>
              <w:tc>
                <w:tcPr>
                  <w:tcW w:w="1360" w:type="dxa"/>
                  <w:tcBorders>
                    <w:top w:val="nil"/>
                    <w:left w:val="nil"/>
                    <w:bottom w:val="single" w:sz="4" w:space="0" w:color="auto"/>
                    <w:right w:val="single" w:sz="4" w:space="0" w:color="auto"/>
                  </w:tcBorders>
                  <w:shd w:val="clear" w:color="000000" w:fill="FFFFFF"/>
                  <w:vAlign w:val="center"/>
                  <w:hideMark/>
                </w:tcPr>
                <w:p w:rsidR="00CC4792" w:rsidRPr="00422B5C" w:rsidRDefault="00CC4792" w:rsidP="00422B5C">
                  <w:pPr>
                    <w:jc w:val="right"/>
                    <w:rPr>
                      <w:bCs/>
                      <w:sz w:val="26"/>
                      <w:szCs w:val="26"/>
                      <w:lang w:val="ro-RO"/>
                    </w:rPr>
                  </w:pPr>
                  <w:r w:rsidRPr="00422B5C">
                    <w:rPr>
                      <w:bCs/>
                      <w:sz w:val="26"/>
                      <w:szCs w:val="26"/>
                      <w:lang w:val="ro-RO"/>
                    </w:rPr>
                    <w:t>61.000</w:t>
                  </w:r>
                </w:p>
              </w:tc>
            </w:tr>
            <w:tr w:rsidR="00CC4792" w:rsidRPr="00422B5C" w:rsidTr="00FE4B50">
              <w:trPr>
                <w:trHeight w:val="315"/>
              </w:trPr>
              <w:tc>
                <w:tcPr>
                  <w:tcW w:w="569" w:type="dxa"/>
                  <w:tcBorders>
                    <w:top w:val="nil"/>
                    <w:left w:val="single" w:sz="4" w:space="0" w:color="auto"/>
                    <w:bottom w:val="single" w:sz="4" w:space="0" w:color="auto"/>
                    <w:right w:val="single" w:sz="4" w:space="0" w:color="auto"/>
                  </w:tcBorders>
                  <w:shd w:val="clear" w:color="000000" w:fill="FFFFFF"/>
                  <w:noWrap/>
                  <w:vAlign w:val="center"/>
                  <w:hideMark/>
                </w:tcPr>
                <w:p w:rsidR="00CC4792" w:rsidRPr="00422B5C" w:rsidRDefault="00CC4792" w:rsidP="00422B5C">
                  <w:pPr>
                    <w:jc w:val="center"/>
                    <w:rPr>
                      <w:sz w:val="26"/>
                      <w:szCs w:val="26"/>
                      <w:lang w:val="ro-RO"/>
                    </w:rPr>
                  </w:pPr>
                  <w:r w:rsidRPr="00422B5C">
                    <w:rPr>
                      <w:sz w:val="26"/>
                      <w:szCs w:val="26"/>
                      <w:lang w:val="ro-RO"/>
                    </w:rPr>
                    <w:t> </w:t>
                  </w:r>
                </w:p>
              </w:tc>
              <w:tc>
                <w:tcPr>
                  <w:tcW w:w="2060" w:type="dxa"/>
                  <w:tcBorders>
                    <w:top w:val="nil"/>
                    <w:left w:val="nil"/>
                    <w:bottom w:val="single" w:sz="4" w:space="0" w:color="auto"/>
                    <w:right w:val="single" w:sz="4" w:space="0" w:color="auto"/>
                  </w:tcBorders>
                  <w:shd w:val="clear" w:color="000000" w:fill="FFFFFF"/>
                  <w:vAlign w:val="bottom"/>
                  <w:hideMark/>
                </w:tcPr>
                <w:p w:rsidR="00CC4792" w:rsidRPr="00422B5C" w:rsidRDefault="00CC4792" w:rsidP="00422B5C">
                  <w:pPr>
                    <w:rPr>
                      <w:bCs/>
                      <w:color w:val="000000"/>
                      <w:sz w:val="26"/>
                      <w:szCs w:val="26"/>
                      <w:lang w:val="ro-RO"/>
                    </w:rPr>
                  </w:pPr>
                  <w:r w:rsidRPr="00422B5C">
                    <w:rPr>
                      <w:bCs/>
                      <w:color w:val="000000"/>
                      <w:sz w:val="26"/>
                      <w:szCs w:val="26"/>
                      <w:lang w:val="ro-RO"/>
                    </w:rPr>
                    <w:t>TOTAL</w:t>
                  </w:r>
                </w:p>
              </w:tc>
              <w:tc>
                <w:tcPr>
                  <w:tcW w:w="1360" w:type="dxa"/>
                  <w:tcBorders>
                    <w:top w:val="nil"/>
                    <w:left w:val="nil"/>
                    <w:bottom w:val="single" w:sz="4" w:space="0" w:color="auto"/>
                    <w:right w:val="single" w:sz="4" w:space="0" w:color="auto"/>
                  </w:tcBorders>
                  <w:shd w:val="clear" w:color="000000" w:fill="FFFFFF"/>
                  <w:noWrap/>
                  <w:vAlign w:val="center"/>
                  <w:hideMark/>
                </w:tcPr>
                <w:p w:rsidR="00CC4792" w:rsidRPr="00422B5C" w:rsidRDefault="00CC4792" w:rsidP="00422B5C">
                  <w:pPr>
                    <w:jc w:val="right"/>
                    <w:rPr>
                      <w:bCs/>
                      <w:color w:val="000000"/>
                      <w:sz w:val="26"/>
                      <w:szCs w:val="26"/>
                      <w:lang w:val="ro-RO"/>
                    </w:rPr>
                  </w:pPr>
                  <w:r w:rsidRPr="00422B5C">
                    <w:rPr>
                      <w:bCs/>
                      <w:color w:val="000000"/>
                      <w:sz w:val="26"/>
                      <w:szCs w:val="26"/>
                      <w:lang w:val="ro-RO"/>
                    </w:rPr>
                    <w:t>184</w:t>
                  </w:r>
                </w:p>
              </w:tc>
              <w:tc>
                <w:tcPr>
                  <w:tcW w:w="1360" w:type="dxa"/>
                  <w:tcBorders>
                    <w:top w:val="nil"/>
                    <w:left w:val="nil"/>
                    <w:bottom w:val="single" w:sz="4" w:space="0" w:color="auto"/>
                    <w:right w:val="single" w:sz="4" w:space="0" w:color="auto"/>
                  </w:tcBorders>
                  <w:shd w:val="clear" w:color="000000" w:fill="FFFFFF"/>
                  <w:noWrap/>
                  <w:vAlign w:val="bottom"/>
                  <w:hideMark/>
                </w:tcPr>
                <w:p w:rsidR="00CC4792" w:rsidRPr="00422B5C" w:rsidRDefault="00CC4792" w:rsidP="00422B5C">
                  <w:pPr>
                    <w:jc w:val="right"/>
                    <w:rPr>
                      <w:bCs/>
                      <w:sz w:val="26"/>
                      <w:szCs w:val="26"/>
                      <w:lang w:val="ro-RO"/>
                    </w:rPr>
                  </w:pPr>
                  <w:r w:rsidRPr="00422B5C">
                    <w:rPr>
                      <w:bCs/>
                      <w:sz w:val="26"/>
                      <w:szCs w:val="26"/>
                      <w:lang w:val="ro-RO"/>
                    </w:rPr>
                    <w:t>385.600</w:t>
                  </w:r>
                </w:p>
              </w:tc>
            </w:tr>
          </w:tbl>
          <w:p w:rsidR="00CC4792" w:rsidRPr="00422B5C" w:rsidRDefault="00CC4792" w:rsidP="00422B5C">
            <w:pPr>
              <w:jc w:val="both"/>
              <w:rPr>
                <w:iCs/>
                <w:sz w:val="28"/>
                <w:szCs w:val="28"/>
                <w:lang w:val="ro-RO"/>
              </w:rPr>
            </w:pPr>
            <w:r w:rsidRPr="00422B5C">
              <w:rPr>
                <w:sz w:val="28"/>
                <w:szCs w:val="28"/>
                <w:lang w:val="ro-RO"/>
              </w:rPr>
              <w:t xml:space="preserve">          Majoritatea familiilor și persoanelor singure pentru care se propune acordarea de ajutoare de urgență se confruntă cu situații deosebite cauzate de starea gravă de sănătate ori alte cauze care pot conduce la riscul de excluziune socială, iar un număr de 3</w:t>
            </w:r>
            <w:r w:rsidRPr="00422B5C">
              <w:rPr>
                <w:color w:val="FF0000"/>
                <w:sz w:val="28"/>
                <w:szCs w:val="28"/>
                <w:lang w:val="ro-RO"/>
              </w:rPr>
              <w:t xml:space="preserve"> </w:t>
            </w:r>
            <w:r w:rsidRPr="00422B5C">
              <w:rPr>
                <w:sz w:val="28"/>
                <w:szCs w:val="28"/>
                <w:lang w:val="ro-RO"/>
              </w:rPr>
              <w:t xml:space="preserve">familii </w:t>
            </w:r>
            <w:r w:rsidRPr="00422B5C">
              <w:rPr>
                <w:iCs/>
                <w:sz w:val="28"/>
                <w:szCs w:val="28"/>
                <w:lang w:val="ro-RO"/>
              </w:rPr>
              <w:t xml:space="preserve">se află în situaţii de necesitate cauzate de incendiile produse în locuințe, aceste familii fiind grav afectate de distrugerea locuințelor și pierderea bunurilor personale. </w:t>
            </w:r>
          </w:p>
          <w:p w:rsidR="00CC4792" w:rsidRPr="00422B5C" w:rsidRDefault="00CC4792" w:rsidP="00422B5C">
            <w:pPr>
              <w:jc w:val="both"/>
              <w:rPr>
                <w:iCs/>
                <w:sz w:val="28"/>
                <w:szCs w:val="28"/>
                <w:lang w:val="ro-RO"/>
              </w:rPr>
            </w:pPr>
            <w:r w:rsidRPr="00422B5C">
              <w:rPr>
                <w:iCs/>
                <w:sz w:val="28"/>
                <w:szCs w:val="28"/>
                <w:lang w:val="ro-RO"/>
              </w:rPr>
              <w:t xml:space="preserve">          De asemenea, 18 familii din județul Vaslui, cu domiciliul în comuna Dragomirești, respectiv comuna Băcești și comuna Rebricea se află în situație de necesitate din cauza ploilor abundente care au produs inundații, afectând locuințele și bunurile acestora, familiile respective confruntându-se cu probleme socio-materiale și de locuit, fiind în risc de excluziune socială, motiv pentru care s-a propus acordarea de ajutoare de urgență.</w:t>
            </w:r>
          </w:p>
          <w:p w:rsidR="00CC4792" w:rsidRPr="00422B5C" w:rsidRDefault="00CC4792" w:rsidP="00422B5C">
            <w:pPr>
              <w:jc w:val="both"/>
              <w:rPr>
                <w:iCs/>
                <w:sz w:val="28"/>
                <w:szCs w:val="28"/>
                <w:lang w:val="ro-RO"/>
              </w:rPr>
            </w:pPr>
            <w:r w:rsidRPr="00422B5C">
              <w:rPr>
                <w:iCs/>
                <w:sz w:val="28"/>
                <w:szCs w:val="28"/>
                <w:lang w:val="ro-RO"/>
              </w:rPr>
              <w:t xml:space="preserve">          În județul Iași, din cauza viiturilor și a inundațiilor produse, s-a înregistrat decesul a trei persoane, iar pentru sprijinirea familiilor persoanelor decedate s-a propus acordarea de ajutoare de urgență.</w:t>
            </w:r>
          </w:p>
          <w:p w:rsidR="00CC4792" w:rsidRPr="00422B5C" w:rsidRDefault="00CC4792" w:rsidP="00422B5C">
            <w:pPr>
              <w:pStyle w:val="BodyText"/>
              <w:rPr>
                <w:sz w:val="28"/>
                <w:szCs w:val="28"/>
              </w:rPr>
            </w:pPr>
            <w:r w:rsidRPr="00422B5C">
              <w:rPr>
                <w:sz w:val="28"/>
                <w:szCs w:val="28"/>
              </w:rPr>
              <w:t xml:space="preserve">          Din majoritatea anchetelor sociale rezultă că persoanele adulte din aceste familii sau copiii acestora prezintă grave afecţiuni de sănătate, care necesită tratamente medicale şi intervenţii chirurgicale costisitoare, care nu sunt suportate în totalitate de către casele judeţene de asigurări de sănătate, precum şi respectarea regimurilor alimentare recomandate de medici. Majoritatea persoanelor din familiile pentru care se propune acordarea de ajutoare de urgență nu au posibilitatea să obţină venituri din alte activităţi, având capacitatea de muncă redusă. </w:t>
            </w:r>
          </w:p>
          <w:p w:rsidR="00CC4792" w:rsidRDefault="00CC4792" w:rsidP="00422B5C">
            <w:pPr>
              <w:pStyle w:val="BodyText"/>
              <w:rPr>
                <w:sz w:val="28"/>
                <w:szCs w:val="28"/>
              </w:rPr>
            </w:pPr>
            <w:r w:rsidRPr="00422B5C">
              <w:rPr>
                <w:sz w:val="28"/>
                <w:szCs w:val="28"/>
              </w:rPr>
              <w:t xml:space="preserve">           Bolile grave (cancer, leucemie, boli cardiace, boli care afectează organe vitale și necesită transplant de organe etc.) de care suferă unele persoane constituie factor de stres emoțional si fizic pentru întreaga familie și produc dezechilibru în bugetul familiei. </w:t>
            </w:r>
            <w:r w:rsidRPr="00422B5C">
              <w:rPr>
                <w:iCs/>
                <w:sz w:val="28"/>
                <w:szCs w:val="28"/>
              </w:rPr>
              <w:t xml:space="preserve">Din cauza costurilor suplimentare pe care trebuie să le suporte din bugetul propriu pentru </w:t>
            </w:r>
            <w:r w:rsidRPr="00422B5C">
              <w:rPr>
                <w:iCs/>
                <w:sz w:val="28"/>
                <w:szCs w:val="28"/>
              </w:rPr>
              <w:lastRenderedPageBreak/>
              <w:t>asigurarea medicamentelor, a tratamentelor medicale și a intervențiilor chirurgicale, a deplasărilor la clinicile din alte localități decât cea de domiciliu, v</w:t>
            </w:r>
            <w:r w:rsidRPr="00422B5C">
              <w:rPr>
                <w:sz w:val="28"/>
                <w:szCs w:val="28"/>
              </w:rPr>
              <w:t xml:space="preserve">eniturile acestora se diminuează considerabil, fiind totodată, în imposibilitatea asigurării celor necesare traiului zilnic.       </w:t>
            </w:r>
          </w:p>
          <w:p w:rsidR="00CC4792" w:rsidRPr="00422B5C" w:rsidRDefault="00CC4792" w:rsidP="00422B5C">
            <w:pPr>
              <w:pStyle w:val="BodyText"/>
              <w:rPr>
                <w:sz w:val="28"/>
                <w:szCs w:val="28"/>
              </w:rPr>
            </w:pPr>
            <w:r w:rsidRPr="00422B5C">
              <w:rPr>
                <w:sz w:val="28"/>
                <w:szCs w:val="28"/>
              </w:rPr>
              <w:t xml:space="preserve">           Totodată, din cauza problemelor grave de sănătate, a deselor internări în spital, a dependenței de îngrijirea altor persoane, precum și a riscului major de deces pe care îl pot prezenta membrii familiei grav bolnavi care au solicitat acordarea de ajutoare de urgență și, ținând cont de faptul ca ajutoarele nu se acordă doar pentru susținerea persoanei bolnave și au în vedere și sprijinirea întregii familii aflată în criză socio-materială, unele agenții județene pentru plăți și inspecție socială, respectiv a municipiului București au considerat ca fiind oportună propunerea acordării ajutorului de urgență unui membru al familiei sau unei rude a persoanei grav bolnave, care se îngrijește de aceasta și poate utiliza ajutorul în vederea ameliorării problemelor socio-materiale cu care se confruntă.</w:t>
            </w:r>
          </w:p>
          <w:p w:rsidR="00CC4792" w:rsidRPr="00422B5C" w:rsidRDefault="00CC4792" w:rsidP="00422B5C">
            <w:pPr>
              <w:pStyle w:val="BodyTextIndent"/>
              <w:ind w:right="-87"/>
              <w:rPr>
                <w:rFonts w:ascii="Times New Roman" w:hAnsi="Times New Roman"/>
                <w:szCs w:val="28"/>
              </w:rPr>
            </w:pPr>
            <w:r w:rsidRPr="00422B5C">
              <w:rPr>
                <w:rFonts w:ascii="Times New Roman" w:hAnsi="Times New Roman"/>
                <w:szCs w:val="28"/>
              </w:rPr>
              <w:t xml:space="preserve">Din anchetele sociale efectuate de către agențiile județene pentru plăți și inspecție socială, respectiv a municipiului București rezultă faptul că unele familii se confruntă cu situații socio-economice și de locuit precare, unele persoanele adulte din familie nu au locuri de muncă, iar veniturile nete lunare provin din ajutoare sociale, pensii, alocații de stat pentru copii, alocații pentru susținerea familiei ori salariile acestora nu pot susține cheltuielile pentru asigurarea nevoilor familiale. </w:t>
            </w:r>
          </w:p>
          <w:p w:rsidR="00CC4792" w:rsidRPr="00422B5C" w:rsidRDefault="00CC4792" w:rsidP="00422B5C">
            <w:pPr>
              <w:pStyle w:val="BodyText"/>
              <w:rPr>
                <w:sz w:val="28"/>
                <w:szCs w:val="28"/>
              </w:rPr>
            </w:pPr>
            <w:r w:rsidRPr="00422B5C">
              <w:rPr>
                <w:sz w:val="28"/>
                <w:szCs w:val="28"/>
              </w:rPr>
              <w:t xml:space="preserve">           De asemenea, din cauza veniturilor insuficiente, familiile nu își pot achita datoriile de întreținere ale locuinței, iar riscul de excluziune socială crește în aceste condiții, generând probleme sociale deosebite. Prin urmare, aceste familii și persoane singure necesită sprijin pentru acoperirea nevoilor zilnice de trai, situaţie care justifică acordarea de ajutoare de urgenţă.</w:t>
            </w:r>
          </w:p>
          <w:p w:rsidR="00CC4792" w:rsidRPr="00422B5C" w:rsidRDefault="00CC4792" w:rsidP="00422B5C">
            <w:pPr>
              <w:jc w:val="both"/>
              <w:rPr>
                <w:sz w:val="28"/>
                <w:szCs w:val="28"/>
                <w:lang w:val="ro-RO"/>
              </w:rPr>
            </w:pPr>
            <w:r w:rsidRPr="00422B5C">
              <w:rPr>
                <w:sz w:val="28"/>
                <w:szCs w:val="28"/>
                <w:lang w:val="ro-RO"/>
              </w:rPr>
              <w:t xml:space="preserve">            Prin </w:t>
            </w:r>
            <w:r w:rsidR="00422B5C">
              <w:rPr>
                <w:sz w:val="28"/>
                <w:szCs w:val="28"/>
                <w:lang w:val="ro-RO"/>
              </w:rPr>
              <w:t>prezentul act normativ</w:t>
            </w:r>
            <w:r w:rsidRPr="00422B5C">
              <w:rPr>
                <w:sz w:val="28"/>
                <w:szCs w:val="28"/>
                <w:lang w:val="ro-RO"/>
              </w:rPr>
              <w:t xml:space="preserve"> se propune intervenția prin acordarea de ajutoare de urgență pentru sprijinirea familiilor și persoanelor singure care se află </w:t>
            </w:r>
            <w:r w:rsidRPr="00422B5C">
              <w:rPr>
                <w:iCs/>
                <w:sz w:val="28"/>
                <w:szCs w:val="28"/>
                <w:lang w:val="ro-RO"/>
              </w:rPr>
              <w:t>în situaţii de necesitate cauzate de</w:t>
            </w:r>
            <w:r w:rsidRPr="00422B5C">
              <w:rPr>
                <w:sz w:val="28"/>
                <w:szCs w:val="28"/>
                <w:lang w:val="ro-RO"/>
              </w:rPr>
              <w:t xml:space="preserve"> inundații, incendii, </w:t>
            </w:r>
            <w:r w:rsidRPr="00422B5C">
              <w:rPr>
                <w:iCs/>
                <w:sz w:val="28"/>
                <w:szCs w:val="28"/>
                <w:lang w:val="ro-RO"/>
              </w:rPr>
              <w:t>probleme grave de sănătate ori alte cauze care pot conduce la riscul de excluziune socială, în vederea ameliorării situației socio-materiale și de sănătate ale acestora.</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b/>
                <w:sz w:val="28"/>
                <w:szCs w:val="28"/>
                <w:lang w:val="ro-RO"/>
              </w:rPr>
              <w:lastRenderedPageBreak/>
              <w:t>3. Alte informaţii</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b/>
                <w:sz w:val="28"/>
                <w:szCs w:val="28"/>
                <w:lang w:val="ro-RO"/>
              </w:rPr>
            </w:pPr>
          </w:p>
          <w:p w:rsidR="00CC4792" w:rsidRPr="00422B5C" w:rsidRDefault="00CC4792" w:rsidP="00422B5C">
            <w:pPr>
              <w:jc w:val="center"/>
              <w:rPr>
                <w:b/>
                <w:sz w:val="28"/>
                <w:szCs w:val="28"/>
                <w:lang w:val="ro-RO"/>
              </w:rPr>
            </w:pPr>
            <w:r w:rsidRPr="00422B5C">
              <w:rPr>
                <w:b/>
                <w:sz w:val="28"/>
                <w:szCs w:val="28"/>
                <w:lang w:val="ro-RO"/>
              </w:rPr>
              <w:t>Secţiunea a 3-a</w:t>
            </w:r>
          </w:p>
          <w:p w:rsidR="00422B5C" w:rsidRPr="00422B5C" w:rsidRDefault="00CC4792" w:rsidP="00422B5C">
            <w:pPr>
              <w:jc w:val="center"/>
              <w:rPr>
                <w:sz w:val="28"/>
                <w:szCs w:val="28"/>
                <w:lang w:val="ro-RO"/>
              </w:rPr>
            </w:pPr>
            <w:r w:rsidRPr="00422B5C">
              <w:rPr>
                <w:b/>
                <w:sz w:val="28"/>
                <w:szCs w:val="28"/>
                <w:lang w:val="ro-RO"/>
              </w:rPr>
              <w:t xml:space="preserve">Impactul socio-economic al </w:t>
            </w:r>
            <w:r w:rsidR="00422B5C">
              <w:rPr>
                <w:b/>
                <w:sz w:val="28"/>
                <w:szCs w:val="28"/>
                <w:lang w:val="ro-RO"/>
              </w:rPr>
              <w:t>prezentului</w:t>
            </w:r>
            <w:r w:rsidRPr="00422B5C">
              <w:rPr>
                <w:b/>
                <w:sz w:val="28"/>
                <w:szCs w:val="28"/>
                <w:lang w:val="ro-RO"/>
              </w:rPr>
              <w:t xml:space="preserve"> act normativ</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bCs/>
                <w:sz w:val="28"/>
                <w:szCs w:val="28"/>
                <w:lang w:val="ro-RO"/>
              </w:rPr>
            </w:pPr>
            <w:r w:rsidRPr="00422B5C">
              <w:rPr>
                <w:b/>
                <w:bCs/>
                <w:sz w:val="28"/>
                <w:szCs w:val="28"/>
                <w:lang w:val="ro-RO"/>
              </w:rPr>
              <w:t>1. Impact macro-economic</w:t>
            </w:r>
          </w:p>
          <w:p w:rsidR="00CC4792" w:rsidRPr="00422B5C" w:rsidRDefault="00422B5C" w:rsidP="00422B5C">
            <w:pPr>
              <w:jc w:val="both"/>
              <w:rPr>
                <w:sz w:val="28"/>
                <w:szCs w:val="28"/>
                <w:lang w:val="ro-RO"/>
              </w:rPr>
            </w:pPr>
            <w:r>
              <w:rPr>
                <w:sz w:val="28"/>
                <w:szCs w:val="28"/>
                <w:lang w:val="ro-RO"/>
              </w:rPr>
              <w:t>Actul normativ</w:t>
            </w:r>
            <w:r w:rsidR="00CC4792"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bCs/>
                <w:sz w:val="28"/>
                <w:szCs w:val="28"/>
                <w:lang w:val="ro-RO"/>
              </w:rPr>
            </w:pPr>
            <w:r w:rsidRPr="00422B5C">
              <w:rPr>
                <w:b/>
                <w:bCs/>
                <w:sz w:val="28"/>
                <w:szCs w:val="28"/>
                <w:lang w:val="ro-RO"/>
              </w:rPr>
              <w:t>2. Impact asupra mediului de afaceri</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bCs/>
                <w:sz w:val="28"/>
                <w:szCs w:val="28"/>
                <w:lang w:val="ro-RO"/>
              </w:rPr>
            </w:pPr>
            <w:r w:rsidRPr="00422B5C">
              <w:rPr>
                <w:b/>
                <w:bCs/>
                <w:sz w:val="28"/>
                <w:szCs w:val="28"/>
                <w:lang w:val="ro-RO"/>
              </w:rPr>
              <w:t>3. Impact social</w:t>
            </w:r>
          </w:p>
          <w:p w:rsidR="00CC4792" w:rsidRPr="00422B5C" w:rsidRDefault="00CC4792" w:rsidP="00422B5C">
            <w:pPr>
              <w:jc w:val="both"/>
              <w:rPr>
                <w:sz w:val="28"/>
                <w:szCs w:val="28"/>
                <w:lang w:val="ro-RO"/>
              </w:rPr>
            </w:pPr>
            <w:r w:rsidRPr="00422B5C">
              <w:rPr>
                <w:sz w:val="28"/>
                <w:szCs w:val="28"/>
                <w:lang w:val="ro-RO"/>
              </w:rPr>
              <w:t>Ameliorarea problemelor socio-materiale și de sănătate ale familiilor și persoanelor singure.</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lastRenderedPageBreak/>
              <w:t>4. Impact asupra mediului</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b/>
                <w:bCs/>
                <w:sz w:val="28"/>
                <w:szCs w:val="28"/>
                <w:lang w:val="ro-RO"/>
              </w:rPr>
              <w:t>5. Alte informaţii</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49749C" w:rsidRDefault="0049749C" w:rsidP="00422B5C">
            <w:pPr>
              <w:jc w:val="center"/>
              <w:rPr>
                <w:b/>
                <w:sz w:val="28"/>
                <w:szCs w:val="28"/>
                <w:lang w:val="ro-RO"/>
              </w:rPr>
            </w:pPr>
          </w:p>
          <w:p w:rsidR="00CC4792" w:rsidRPr="00422B5C" w:rsidRDefault="00CC4792" w:rsidP="00422B5C">
            <w:pPr>
              <w:jc w:val="center"/>
              <w:rPr>
                <w:b/>
                <w:sz w:val="28"/>
                <w:szCs w:val="28"/>
                <w:lang w:val="ro-RO"/>
              </w:rPr>
            </w:pPr>
            <w:r w:rsidRPr="00422B5C">
              <w:rPr>
                <w:b/>
                <w:sz w:val="28"/>
                <w:szCs w:val="28"/>
                <w:lang w:val="ro-RO"/>
              </w:rPr>
              <w:t>Secţiunea a 4-a</w:t>
            </w:r>
          </w:p>
          <w:p w:rsidR="00CC4792" w:rsidRPr="00422B5C" w:rsidRDefault="00CC4792" w:rsidP="00422B5C">
            <w:pPr>
              <w:jc w:val="center"/>
              <w:rPr>
                <w:b/>
                <w:sz w:val="28"/>
                <w:szCs w:val="28"/>
                <w:lang w:val="ro-RO"/>
              </w:rPr>
            </w:pPr>
            <w:r w:rsidRPr="00422B5C">
              <w:rPr>
                <w:b/>
                <w:sz w:val="28"/>
                <w:szCs w:val="28"/>
                <w:lang w:val="ro-RO"/>
              </w:rPr>
              <w:t>Impactul financiar asupra bugetului general consolidat,</w:t>
            </w:r>
          </w:p>
          <w:p w:rsidR="00CC4792" w:rsidRPr="00422B5C" w:rsidRDefault="00CC4792" w:rsidP="00422B5C">
            <w:pPr>
              <w:jc w:val="center"/>
              <w:rPr>
                <w:sz w:val="28"/>
                <w:szCs w:val="28"/>
                <w:lang w:val="ro-RO"/>
              </w:rPr>
            </w:pPr>
            <w:r w:rsidRPr="00422B5C">
              <w:rPr>
                <w:b/>
                <w:sz w:val="28"/>
                <w:szCs w:val="28"/>
                <w:lang w:val="ro-RO"/>
              </w:rPr>
              <w:t>atât pe termen scurt, pentru anul curent, cât şi pe termen lung (pe 5 ani)</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right"/>
              <w:rPr>
                <w:sz w:val="28"/>
                <w:szCs w:val="28"/>
                <w:lang w:val="ro-RO"/>
              </w:rPr>
            </w:pPr>
            <w:r w:rsidRPr="00422B5C">
              <w:rPr>
                <w:sz w:val="28"/>
                <w:szCs w:val="28"/>
                <w:lang w:val="ro-RO"/>
              </w:rPr>
              <w:t>- în mii lei -</w:t>
            </w:r>
          </w:p>
        </w:tc>
      </w:tr>
      <w:tr w:rsidR="00CC4792" w:rsidRPr="00422B5C" w:rsidTr="00422B5C">
        <w:tc>
          <w:tcPr>
            <w:tcW w:w="524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Indicatori</w:t>
            </w:r>
          </w:p>
        </w:tc>
        <w:tc>
          <w:tcPr>
            <w:tcW w:w="1429"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Anul curent</w:t>
            </w:r>
          </w:p>
        </w:tc>
        <w:tc>
          <w:tcPr>
            <w:tcW w:w="1736" w:type="dxa"/>
            <w:gridSpan w:val="5"/>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Următorii patru ani</w:t>
            </w:r>
          </w:p>
        </w:tc>
        <w:tc>
          <w:tcPr>
            <w:tcW w:w="183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 xml:space="preserve">Media pe cinci ani </w:t>
            </w:r>
          </w:p>
        </w:tc>
      </w:tr>
      <w:tr w:rsidR="00CC4792" w:rsidRPr="00422B5C" w:rsidTr="00422B5C">
        <w:tc>
          <w:tcPr>
            <w:tcW w:w="524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1</w:t>
            </w:r>
          </w:p>
        </w:tc>
        <w:tc>
          <w:tcPr>
            <w:tcW w:w="1429"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2</w:t>
            </w:r>
          </w:p>
        </w:tc>
        <w:tc>
          <w:tcPr>
            <w:tcW w:w="42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3</w:t>
            </w:r>
          </w:p>
        </w:tc>
        <w:tc>
          <w:tcPr>
            <w:tcW w:w="460"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4</w:t>
            </w:r>
          </w:p>
        </w:tc>
        <w:tc>
          <w:tcPr>
            <w:tcW w:w="357"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5</w:t>
            </w:r>
          </w:p>
        </w:tc>
        <w:tc>
          <w:tcPr>
            <w:tcW w:w="49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6</w:t>
            </w:r>
          </w:p>
        </w:tc>
        <w:tc>
          <w:tcPr>
            <w:tcW w:w="183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sz w:val="28"/>
                <w:szCs w:val="28"/>
                <w:lang w:val="ro-RO"/>
              </w:rPr>
            </w:pPr>
            <w:r w:rsidRPr="00422B5C">
              <w:rPr>
                <w:sz w:val="28"/>
                <w:szCs w:val="28"/>
                <w:lang w:val="ro-RO"/>
              </w:rPr>
              <w:t>7</w:t>
            </w:r>
          </w:p>
        </w:tc>
      </w:tr>
      <w:tr w:rsidR="00CC4792" w:rsidRPr="00422B5C" w:rsidTr="00422B5C">
        <w:tc>
          <w:tcPr>
            <w:tcW w:w="524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sz w:val="28"/>
                <w:szCs w:val="28"/>
                <w:lang w:val="ro-RO"/>
              </w:rPr>
              <w:t>1. Modificări ale veniturilor bugetare, plus/minus, din care:</w:t>
            </w:r>
          </w:p>
          <w:p w:rsidR="00CC4792" w:rsidRPr="00422B5C" w:rsidRDefault="00CC4792" w:rsidP="00422B5C">
            <w:pPr>
              <w:jc w:val="both"/>
              <w:rPr>
                <w:sz w:val="28"/>
                <w:szCs w:val="28"/>
                <w:lang w:val="ro-RO"/>
              </w:rPr>
            </w:pPr>
            <w:r w:rsidRPr="00422B5C">
              <w:rPr>
                <w:sz w:val="28"/>
                <w:szCs w:val="28"/>
                <w:lang w:val="ro-RO"/>
              </w:rPr>
              <w:t>a) buget de stat, din acesta:</w:t>
            </w:r>
          </w:p>
          <w:p w:rsidR="00CC4792" w:rsidRPr="00422B5C" w:rsidRDefault="00CC4792" w:rsidP="00422B5C">
            <w:pPr>
              <w:numPr>
                <w:ilvl w:val="0"/>
                <w:numId w:val="1"/>
              </w:numPr>
              <w:jc w:val="both"/>
              <w:rPr>
                <w:sz w:val="28"/>
                <w:szCs w:val="28"/>
                <w:lang w:val="ro-RO"/>
              </w:rPr>
            </w:pPr>
            <w:r w:rsidRPr="00422B5C">
              <w:rPr>
                <w:sz w:val="28"/>
                <w:szCs w:val="28"/>
                <w:lang w:val="ro-RO"/>
              </w:rPr>
              <w:t>impozit pe profit</w:t>
            </w:r>
          </w:p>
          <w:p w:rsidR="00CC4792" w:rsidRPr="00422B5C" w:rsidRDefault="00CC4792" w:rsidP="00422B5C">
            <w:pPr>
              <w:numPr>
                <w:ilvl w:val="0"/>
                <w:numId w:val="1"/>
              </w:numPr>
              <w:jc w:val="both"/>
              <w:rPr>
                <w:sz w:val="28"/>
                <w:szCs w:val="28"/>
                <w:lang w:val="ro-RO"/>
              </w:rPr>
            </w:pPr>
            <w:r w:rsidRPr="00422B5C">
              <w:rPr>
                <w:sz w:val="28"/>
                <w:szCs w:val="28"/>
                <w:lang w:val="ro-RO"/>
              </w:rPr>
              <w:t>impozit pe venit</w:t>
            </w:r>
          </w:p>
          <w:p w:rsidR="00CC4792" w:rsidRPr="00422B5C" w:rsidRDefault="00CC4792" w:rsidP="00422B5C">
            <w:pPr>
              <w:jc w:val="both"/>
              <w:rPr>
                <w:sz w:val="28"/>
                <w:szCs w:val="28"/>
                <w:lang w:val="ro-RO"/>
              </w:rPr>
            </w:pPr>
            <w:r w:rsidRPr="00422B5C">
              <w:rPr>
                <w:sz w:val="28"/>
                <w:szCs w:val="28"/>
                <w:lang w:val="ro-RO"/>
              </w:rPr>
              <w:t>b) bugete locale</w:t>
            </w:r>
          </w:p>
          <w:p w:rsidR="00CC4792" w:rsidRPr="00422B5C" w:rsidRDefault="00CC4792" w:rsidP="00422B5C">
            <w:pPr>
              <w:numPr>
                <w:ilvl w:val="0"/>
                <w:numId w:val="2"/>
              </w:numPr>
              <w:jc w:val="both"/>
              <w:rPr>
                <w:sz w:val="28"/>
                <w:szCs w:val="28"/>
                <w:lang w:val="ro-RO"/>
              </w:rPr>
            </w:pPr>
            <w:r w:rsidRPr="00422B5C">
              <w:rPr>
                <w:sz w:val="28"/>
                <w:szCs w:val="28"/>
                <w:lang w:val="ro-RO"/>
              </w:rPr>
              <w:t>impozit pe profit</w:t>
            </w:r>
          </w:p>
          <w:p w:rsidR="00CC4792" w:rsidRPr="00422B5C" w:rsidRDefault="00CC4792" w:rsidP="00422B5C">
            <w:pPr>
              <w:jc w:val="both"/>
              <w:rPr>
                <w:sz w:val="28"/>
                <w:szCs w:val="28"/>
                <w:lang w:val="ro-RO"/>
              </w:rPr>
            </w:pPr>
            <w:r w:rsidRPr="00422B5C">
              <w:rPr>
                <w:sz w:val="28"/>
                <w:szCs w:val="28"/>
                <w:lang w:val="ro-RO"/>
              </w:rPr>
              <w:t>c) bugetul asigurărilor sociale de stat:</w:t>
            </w:r>
          </w:p>
          <w:p w:rsidR="00CC4792" w:rsidRPr="00422B5C" w:rsidRDefault="00CC4792" w:rsidP="00422B5C">
            <w:pPr>
              <w:numPr>
                <w:ilvl w:val="0"/>
                <w:numId w:val="3"/>
              </w:numPr>
              <w:jc w:val="both"/>
              <w:rPr>
                <w:sz w:val="28"/>
                <w:szCs w:val="28"/>
                <w:lang w:val="ro-RO"/>
              </w:rPr>
            </w:pPr>
            <w:r w:rsidRPr="00422B5C">
              <w:rPr>
                <w:sz w:val="28"/>
                <w:szCs w:val="28"/>
                <w:lang w:val="ro-RO"/>
              </w:rPr>
              <w:t>contribuţii de asigurări</w:t>
            </w:r>
          </w:p>
        </w:tc>
        <w:tc>
          <w:tcPr>
            <w:tcW w:w="1429"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2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pStyle w:val="Header"/>
              <w:tabs>
                <w:tab w:val="left" w:pos="720"/>
              </w:tabs>
              <w:rPr>
                <w:rFonts w:ascii="Times New Roman" w:hAnsi="Times New Roman"/>
                <w:szCs w:val="28"/>
                <w:lang w:val="ro-RO"/>
              </w:rPr>
            </w:pPr>
          </w:p>
        </w:tc>
        <w:tc>
          <w:tcPr>
            <w:tcW w:w="460"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357"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9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183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r>
      <w:tr w:rsidR="00CC4792" w:rsidRPr="00422B5C" w:rsidTr="00422B5C">
        <w:trPr>
          <w:trHeight w:val="3025"/>
        </w:trPr>
        <w:tc>
          <w:tcPr>
            <w:tcW w:w="524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bCs/>
                <w:sz w:val="28"/>
                <w:szCs w:val="28"/>
                <w:lang w:val="ro-RO"/>
              </w:rPr>
              <w:t xml:space="preserve">2. </w:t>
            </w:r>
            <w:r w:rsidRPr="00422B5C">
              <w:rPr>
                <w:sz w:val="28"/>
                <w:szCs w:val="28"/>
                <w:lang w:val="ro-RO"/>
              </w:rPr>
              <w:t>Modificări ale cheltuielilor bugetare, plus/minus, din care:</w:t>
            </w:r>
          </w:p>
          <w:p w:rsidR="00CC4792" w:rsidRPr="00422B5C" w:rsidRDefault="00CC4792" w:rsidP="00422B5C">
            <w:pPr>
              <w:jc w:val="both"/>
              <w:rPr>
                <w:sz w:val="28"/>
                <w:szCs w:val="28"/>
                <w:lang w:val="ro-RO"/>
              </w:rPr>
            </w:pPr>
            <w:r w:rsidRPr="00422B5C">
              <w:rPr>
                <w:sz w:val="28"/>
                <w:szCs w:val="28"/>
                <w:lang w:val="ro-RO"/>
              </w:rPr>
              <w:t>a) buget de stat, din acesta:</w:t>
            </w:r>
          </w:p>
          <w:p w:rsidR="00CC4792" w:rsidRPr="00422B5C" w:rsidRDefault="00CC4792" w:rsidP="00422B5C">
            <w:pPr>
              <w:numPr>
                <w:ilvl w:val="0"/>
                <w:numId w:val="4"/>
              </w:numPr>
              <w:jc w:val="both"/>
              <w:rPr>
                <w:sz w:val="28"/>
                <w:szCs w:val="28"/>
                <w:lang w:val="ro-RO"/>
              </w:rPr>
            </w:pPr>
            <w:r w:rsidRPr="00422B5C">
              <w:rPr>
                <w:sz w:val="28"/>
                <w:szCs w:val="28"/>
                <w:lang w:val="ro-RO"/>
              </w:rPr>
              <w:t>cheltuieli de personal</w:t>
            </w:r>
          </w:p>
          <w:p w:rsidR="00CC4792" w:rsidRPr="00422B5C" w:rsidRDefault="00CC4792" w:rsidP="00422B5C">
            <w:pPr>
              <w:numPr>
                <w:ilvl w:val="0"/>
                <w:numId w:val="4"/>
              </w:numPr>
              <w:jc w:val="both"/>
              <w:rPr>
                <w:sz w:val="28"/>
                <w:szCs w:val="28"/>
                <w:lang w:val="ro-RO"/>
              </w:rPr>
            </w:pPr>
            <w:r w:rsidRPr="00422B5C">
              <w:rPr>
                <w:sz w:val="28"/>
                <w:szCs w:val="28"/>
                <w:lang w:val="ro-RO"/>
              </w:rPr>
              <w:t>asistenţă socială</w:t>
            </w:r>
          </w:p>
          <w:p w:rsidR="00CC4792" w:rsidRPr="00422B5C" w:rsidRDefault="00CC4792" w:rsidP="00422B5C">
            <w:pPr>
              <w:jc w:val="both"/>
              <w:rPr>
                <w:sz w:val="28"/>
                <w:szCs w:val="28"/>
                <w:lang w:val="ro-RO"/>
              </w:rPr>
            </w:pPr>
            <w:r w:rsidRPr="00422B5C">
              <w:rPr>
                <w:sz w:val="28"/>
                <w:szCs w:val="28"/>
                <w:lang w:val="ro-RO"/>
              </w:rPr>
              <w:t>b) bugete locale:</w:t>
            </w:r>
          </w:p>
          <w:p w:rsidR="00CC4792" w:rsidRPr="00422B5C" w:rsidRDefault="00CC4792" w:rsidP="00422B5C">
            <w:pPr>
              <w:numPr>
                <w:ilvl w:val="0"/>
                <w:numId w:val="5"/>
              </w:numPr>
              <w:jc w:val="both"/>
              <w:rPr>
                <w:sz w:val="28"/>
                <w:szCs w:val="28"/>
                <w:lang w:val="ro-RO"/>
              </w:rPr>
            </w:pPr>
            <w:r w:rsidRPr="00422B5C">
              <w:rPr>
                <w:sz w:val="28"/>
                <w:szCs w:val="28"/>
                <w:lang w:val="ro-RO"/>
              </w:rPr>
              <w:t>cheltuieli de personal</w:t>
            </w:r>
          </w:p>
          <w:p w:rsidR="00CC4792" w:rsidRPr="00422B5C" w:rsidRDefault="00CC4792" w:rsidP="00422B5C">
            <w:pPr>
              <w:numPr>
                <w:ilvl w:val="0"/>
                <w:numId w:val="5"/>
              </w:numPr>
              <w:jc w:val="both"/>
              <w:rPr>
                <w:sz w:val="28"/>
                <w:szCs w:val="28"/>
                <w:lang w:val="ro-RO"/>
              </w:rPr>
            </w:pPr>
            <w:r w:rsidRPr="00422B5C">
              <w:rPr>
                <w:sz w:val="28"/>
                <w:szCs w:val="28"/>
                <w:lang w:val="ro-RO"/>
              </w:rPr>
              <w:t>bunuri şi servicii</w:t>
            </w:r>
          </w:p>
          <w:p w:rsidR="00CC4792" w:rsidRPr="00422B5C" w:rsidRDefault="00CC4792" w:rsidP="00422B5C">
            <w:pPr>
              <w:jc w:val="both"/>
              <w:rPr>
                <w:sz w:val="28"/>
                <w:szCs w:val="28"/>
                <w:lang w:val="ro-RO"/>
              </w:rPr>
            </w:pPr>
            <w:r w:rsidRPr="00422B5C">
              <w:rPr>
                <w:sz w:val="28"/>
                <w:szCs w:val="28"/>
                <w:lang w:val="ro-RO"/>
              </w:rPr>
              <w:t>c) bugetul asigurărilor sociale de stat:</w:t>
            </w:r>
          </w:p>
          <w:p w:rsidR="00CC4792" w:rsidRPr="00422B5C" w:rsidRDefault="00CC4792" w:rsidP="00422B5C">
            <w:pPr>
              <w:numPr>
                <w:ilvl w:val="0"/>
                <w:numId w:val="6"/>
              </w:numPr>
              <w:jc w:val="both"/>
              <w:rPr>
                <w:sz w:val="28"/>
                <w:szCs w:val="28"/>
                <w:lang w:val="ro-RO"/>
              </w:rPr>
            </w:pPr>
            <w:r w:rsidRPr="00422B5C">
              <w:rPr>
                <w:sz w:val="28"/>
                <w:szCs w:val="28"/>
                <w:lang w:val="ro-RO"/>
              </w:rPr>
              <w:t>cheltuieli de personal</w:t>
            </w:r>
          </w:p>
          <w:p w:rsidR="00CC4792" w:rsidRPr="00422B5C" w:rsidRDefault="00CC4792" w:rsidP="00422B5C">
            <w:pPr>
              <w:numPr>
                <w:ilvl w:val="0"/>
                <w:numId w:val="6"/>
              </w:numPr>
              <w:jc w:val="both"/>
              <w:rPr>
                <w:sz w:val="28"/>
                <w:szCs w:val="28"/>
                <w:lang w:val="ro-RO"/>
              </w:rPr>
            </w:pPr>
            <w:r w:rsidRPr="00422B5C">
              <w:rPr>
                <w:sz w:val="28"/>
                <w:szCs w:val="28"/>
                <w:lang w:val="ro-RO"/>
              </w:rPr>
              <w:t>bunuri şi servicii</w:t>
            </w:r>
            <w:r w:rsidRPr="00422B5C">
              <w:rPr>
                <w:bCs/>
                <w:sz w:val="28"/>
                <w:szCs w:val="28"/>
                <w:lang w:val="ro-RO"/>
              </w:rPr>
              <w:t xml:space="preserve"> </w:t>
            </w:r>
          </w:p>
        </w:tc>
        <w:tc>
          <w:tcPr>
            <w:tcW w:w="1429" w:type="dxa"/>
            <w:tcBorders>
              <w:top w:val="single" w:sz="4" w:space="0" w:color="auto"/>
              <w:left w:val="single" w:sz="4" w:space="0" w:color="auto"/>
              <w:right w:val="single" w:sz="4" w:space="0" w:color="auto"/>
            </w:tcBorders>
          </w:tcPr>
          <w:p w:rsidR="00CC4792" w:rsidRPr="00422B5C" w:rsidRDefault="00CC4792" w:rsidP="00422B5C">
            <w:pPr>
              <w:rPr>
                <w:sz w:val="28"/>
                <w:szCs w:val="28"/>
              </w:rPr>
            </w:pPr>
          </w:p>
          <w:p w:rsidR="00CC4792" w:rsidRPr="00422B5C" w:rsidRDefault="00CC4792" w:rsidP="00422B5C">
            <w:pPr>
              <w:rPr>
                <w:sz w:val="28"/>
                <w:szCs w:val="28"/>
              </w:rPr>
            </w:pPr>
          </w:p>
          <w:p w:rsidR="00CC4792" w:rsidRPr="00422B5C" w:rsidRDefault="00CC4792" w:rsidP="00422B5C">
            <w:pPr>
              <w:rPr>
                <w:sz w:val="28"/>
                <w:szCs w:val="28"/>
              </w:rPr>
            </w:pPr>
          </w:p>
          <w:p w:rsidR="00CC4792" w:rsidRPr="00422B5C" w:rsidRDefault="00CC4792" w:rsidP="00422B5C">
            <w:pPr>
              <w:rPr>
                <w:sz w:val="28"/>
                <w:szCs w:val="28"/>
              </w:rPr>
            </w:pPr>
          </w:p>
          <w:p w:rsidR="00CC4792" w:rsidRPr="00422B5C" w:rsidRDefault="00CC4792" w:rsidP="00422B5C">
            <w:pPr>
              <w:rPr>
                <w:b/>
                <w:sz w:val="28"/>
                <w:szCs w:val="28"/>
                <w:lang w:val="ro-RO"/>
              </w:rPr>
            </w:pPr>
          </w:p>
        </w:tc>
        <w:tc>
          <w:tcPr>
            <w:tcW w:w="427" w:type="dxa"/>
            <w:gridSpan w:val="2"/>
            <w:tcBorders>
              <w:top w:val="single" w:sz="4" w:space="0" w:color="auto"/>
              <w:left w:val="single" w:sz="4" w:space="0" w:color="auto"/>
              <w:right w:val="single" w:sz="4" w:space="0" w:color="auto"/>
            </w:tcBorders>
          </w:tcPr>
          <w:p w:rsidR="00CC4792" w:rsidRPr="00422B5C" w:rsidRDefault="00CC4792" w:rsidP="00422B5C">
            <w:pPr>
              <w:rPr>
                <w:sz w:val="28"/>
                <w:szCs w:val="28"/>
                <w:lang w:val="ro-RO"/>
              </w:rPr>
            </w:pPr>
          </w:p>
        </w:tc>
        <w:tc>
          <w:tcPr>
            <w:tcW w:w="460" w:type="dxa"/>
            <w:tcBorders>
              <w:top w:val="single" w:sz="4" w:space="0" w:color="auto"/>
              <w:left w:val="single" w:sz="4" w:space="0" w:color="auto"/>
              <w:right w:val="single" w:sz="4" w:space="0" w:color="auto"/>
            </w:tcBorders>
          </w:tcPr>
          <w:p w:rsidR="00CC4792" w:rsidRPr="00422B5C" w:rsidRDefault="00CC4792" w:rsidP="00422B5C">
            <w:pPr>
              <w:rPr>
                <w:sz w:val="28"/>
                <w:szCs w:val="28"/>
                <w:lang w:val="ro-RO"/>
              </w:rPr>
            </w:pPr>
          </w:p>
        </w:tc>
        <w:tc>
          <w:tcPr>
            <w:tcW w:w="357" w:type="dxa"/>
            <w:tcBorders>
              <w:top w:val="single" w:sz="4" w:space="0" w:color="auto"/>
              <w:left w:val="single" w:sz="4" w:space="0" w:color="auto"/>
              <w:right w:val="single" w:sz="4" w:space="0" w:color="auto"/>
            </w:tcBorders>
          </w:tcPr>
          <w:p w:rsidR="00CC4792" w:rsidRPr="00422B5C" w:rsidRDefault="00CC4792" w:rsidP="00422B5C">
            <w:pPr>
              <w:rPr>
                <w:sz w:val="28"/>
                <w:szCs w:val="28"/>
                <w:lang w:val="ro-RO"/>
              </w:rPr>
            </w:pPr>
          </w:p>
        </w:tc>
        <w:tc>
          <w:tcPr>
            <w:tcW w:w="492" w:type="dxa"/>
            <w:tcBorders>
              <w:top w:val="single" w:sz="4" w:space="0" w:color="auto"/>
              <w:left w:val="single" w:sz="4" w:space="0" w:color="auto"/>
              <w:right w:val="single" w:sz="4" w:space="0" w:color="auto"/>
            </w:tcBorders>
          </w:tcPr>
          <w:p w:rsidR="00CC4792" w:rsidRPr="00422B5C" w:rsidRDefault="00CC4792" w:rsidP="00422B5C">
            <w:pPr>
              <w:rPr>
                <w:sz w:val="28"/>
                <w:szCs w:val="28"/>
                <w:lang w:val="ro-RO"/>
              </w:rPr>
            </w:pPr>
          </w:p>
        </w:tc>
        <w:tc>
          <w:tcPr>
            <w:tcW w:w="183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p w:rsidR="00CC4792" w:rsidRPr="00422B5C" w:rsidRDefault="00CC4792" w:rsidP="00422B5C">
            <w:pPr>
              <w:rPr>
                <w:sz w:val="28"/>
                <w:szCs w:val="28"/>
                <w:lang w:val="ro-RO"/>
              </w:rPr>
            </w:pPr>
          </w:p>
        </w:tc>
      </w:tr>
      <w:tr w:rsidR="00CC4792" w:rsidRPr="00422B5C" w:rsidTr="00422B5C">
        <w:tc>
          <w:tcPr>
            <w:tcW w:w="524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bCs/>
                <w:sz w:val="28"/>
                <w:szCs w:val="28"/>
                <w:lang w:val="ro-RO"/>
              </w:rPr>
              <w:t xml:space="preserve">3. </w:t>
            </w:r>
            <w:r w:rsidRPr="00422B5C">
              <w:rPr>
                <w:sz w:val="28"/>
                <w:szCs w:val="28"/>
                <w:lang w:val="ro-RO"/>
              </w:rPr>
              <w:t>Impact financiar, plus/minus, din care:</w:t>
            </w:r>
          </w:p>
          <w:p w:rsidR="00CC4792" w:rsidRPr="00422B5C" w:rsidRDefault="00CC4792" w:rsidP="00422B5C">
            <w:pPr>
              <w:jc w:val="both"/>
              <w:rPr>
                <w:sz w:val="28"/>
                <w:szCs w:val="28"/>
                <w:lang w:val="ro-RO"/>
              </w:rPr>
            </w:pPr>
            <w:r w:rsidRPr="00422B5C">
              <w:rPr>
                <w:sz w:val="28"/>
                <w:szCs w:val="28"/>
                <w:lang w:val="ro-RO"/>
              </w:rPr>
              <w:t>a)</w:t>
            </w:r>
            <w:r w:rsidRPr="00422B5C">
              <w:rPr>
                <w:sz w:val="28"/>
                <w:szCs w:val="28"/>
                <w:vertAlign w:val="superscript"/>
                <w:lang w:val="ro-RO"/>
              </w:rPr>
              <w:t xml:space="preserve"> </w:t>
            </w:r>
            <w:r w:rsidRPr="00422B5C">
              <w:rPr>
                <w:sz w:val="28"/>
                <w:szCs w:val="28"/>
                <w:lang w:val="ro-RO"/>
              </w:rPr>
              <w:t>buget de stat</w:t>
            </w:r>
          </w:p>
          <w:p w:rsidR="00CC4792" w:rsidRPr="00422B5C" w:rsidRDefault="00CC4792" w:rsidP="00422B5C">
            <w:pPr>
              <w:rPr>
                <w:bCs/>
                <w:sz w:val="28"/>
                <w:szCs w:val="28"/>
                <w:lang w:val="ro-RO"/>
              </w:rPr>
            </w:pPr>
            <w:r w:rsidRPr="00422B5C">
              <w:rPr>
                <w:sz w:val="28"/>
                <w:szCs w:val="28"/>
                <w:lang w:val="ro-RO"/>
              </w:rPr>
              <w:t>b) bugete locale</w:t>
            </w:r>
          </w:p>
        </w:tc>
        <w:tc>
          <w:tcPr>
            <w:tcW w:w="1429"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p w:rsidR="00CC4792" w:rsidRPr="00422B5C" w:rsidRDefault="00CC4792" w:rsidP="00422B5C">
            <w:pPr>
              <w:jc w:val="center"/>
              <w:rPr>
                <w:b/>
                <w:sz w:val="28"/>
                <w:szCs w:val="28"/>
                <w:lang w:val="ro-RO"/>
              </w:rPr>
            </w:pPr>
          </w:p>
        </w:tc>
        <w:tc>
          <w:tcPr>
            <w:tcW w:w="42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60"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357"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9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183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r>
      <w:tr w:rsidR="00CC4792" w:rsidRPr="00422B5C" w:rsidTr="00422B5C">
        <w:tc>
          <w:tcPr>
            <w:tcW w:w="524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rPr>
                <w:bCs/>
                <w:sz w:val="28"/>
                <w:szCs w:val="28"/>
                <w:lang w:val="ro-RO"/>
              </w:rPr>
            </w:pPr>
            <w:r w:rsidRPr="00422B5C">
              <w:rPr>
                <w:bCs/>
                <w:sz w:val="28"/>
                <w:szCs w:val="28"/>
                <w:lang w:val="ro-RO"/>
              </w:rPr>
              <w:t>4.</w:t>
            </w:r>
            <w:r w:rsidRPr="00422B5C">
              <w:rPr>
                <w:sz w:val="28"/>
                <w:szCs w:val="28"/>
                <w:lang w:val="ro-RO"/>
              </w:rPr>
              <w:t xml:space="preserve"> Propuneri pentru acoperirea creşterii cheltuielilor bugetare</w:t>
            </w:r>
          </w:p>
        </w:tc>
        <w:tc>
          <w:tcPr>
            <w:tcW w:w="1429"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2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60"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357"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9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183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r>
      <w:tr w:rsidR="00CC4792" w:rsidRPr="00422B5C" w:rsidTr="00422B5C">
        <w:tc>
          <w:tcPr>
            <w:tcW w:w="524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sz w:val="28"/>
                <w:szCs w:val="28"/>
                <w:lang w:val="ro-RO"/>
              </w:rPr>
              <w:t>5. Propuneri pentru a compensa reducerea veniturilor bugetare</w:t>
            </w:r>
          </w:p>
        </w:tc>
        <w:tc>
          <w:tcPr>
            <w:tcW w:w="1429"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2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60"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357"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9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183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r>
      <w:tr w:rsidR="00CC4792" w:rsidRPr="00422B5C" w:rsidTr="00422B5C">
        <w:tc>
          <w:tcPr>
            <w:tcW w:w="524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r w:rsidRPr="00422B5C">
              <w:rPr>
                <w:sz w:val="28"/>
                <w:szCs w:val="28"/>
                <w:lang w:val="ro-RO"/>
              </w:rPr>
              <w:t>6. Calcule detaliate privind fundamentarea modificărilor veniturilor şi/sau cheltuielilor bugetare</w:t>
            </w:r>
          </w:p>
        </w:tc>
        <w:tc>
          <w:tcPr>
            <w:tcW w:w="1429"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27" w:type="dxa"/>
            <w:gridSpan w:val="2"/>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60"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357"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49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c>
          <w:tcPr>
            <w:tcW w:w="1832"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rPr>
                <w:sz w:val="28"/>
                <w:szCs w:val="28"/>
                <w:lang w:val="ro-RO"/>
              </w:rPr>
            </w:pP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sz w:val="28"/>
                <w:szCs w:val="28"/>
                <w:lang w:val="ro-RO"/>
              </w:rPr>
              <w:lastRenderedPageBreak/>
              <w:t xml:space="preserve">7. </w:t>
            </w:r>
            <w:r w:rsidRPr="00422B5C">
              <w:rPr>
                <w:b/>
                <w:sz w:val="28"/>
                <w:szCs w:val="28"/>
                <w:lang w:val="ro-RO"/>
              </w:rPr>
              <w:t>Alte informaţii</w:t>
            </w:r>
            <w:r w:rsidRPr="00422B5C">
              <w:rPr>
                <w:sz w:val="28"/>
                <w:szCs w:val="28"/>
                <w:lang w:val="ro-RO"/>
              </w:rPr>
              <w:t xml:space="preserve">: Plata ajutoarelor de urgenţă în sumă totală de </w:t>
            </w:r>
            <w:r w:rsidRPr="00422B5C">
              <w:rPr>
                <w:b/>
                <w:sz w:val="28"/>
                <w:szCs w:val="28"/>
                <w:lang w:val="ro-RO"/>
              </w:rPr>
              <w:t>385.600</w:t>
            </w:r>
            <w:r w:rsidRPr="00422B5C">
              <w:rPr>
                <w:sz w:val="28"/>
                <w:szCs w:val="28"/>
                <w:lang w:val="ro-RO"/>
              </w:rPr>
              <w:t xml:space="preserve"> </w:t>
            </w:r>
            <w:r w:rsidRPr="00422B5C">
              <w:rPr>
                <w:b/>
                <w:sz w:val="28"/>
                <w:szCs w:val="28"/>
                <w:lang w:val="ro-RO"/>
              </w:rPr>
              <w:t xml:space="preserve">lei </w:t>
            </w:r>
            <w:r w:rsidRPr="00422B5C">
              <w:rPr>
                <w:sz w:val="28"/>
                <w:szCs w:val="28"/>
                <w:lang w:val="ro-RO"/>
              </w:rPr>
              <w:t>se asigură</w:t>
            </w:r>
            <w:r w:rsidRPr="00422B5C">
              <w:rPr>
                <w:b/>
                <w:sz w:val="28"/>
                <w:szCs w:val="28"/>
                <w:lang w:val="ro-RO"/>
              </w:rPr>
              <w:t xml:space="preserve"> </w:t>
            </w:r>
            <w:r w:rsidRPr="00422B5C">
              <w:rPr>
                <w:sz w:val="28"/>
                <w:szCs w:val="28"/>
                <w:lang w:val="ro-RO"/>
              </w:rPr>
              <w:t>din bugetul</w:t>
            </w:r>
            <w:r w:rsidRPr="00422B5C">
              <w:rPr>
                <w:b/>
                <w:sz w:val="28"/>
                <w:szCs w:val="28"/>
                <w:lang w:val="ro-RO"/>
              </w:rPr>
              <w:t xml:space="preserve"> </w:t>
            </w:r>
            <w:r w:rsidRPr="00422B5C">
              <w:rPr>
                <w:sz w:val="28"/>
                <w:szCs w:val="28"/>
                <w:lang w:val="ro-RO"/>
              </w:rPr>
              <w:t>aprobat pe anul 2013 Ministerului Muncii, Familiei, Protecţiei Sociale și Persoanelor Vârstnice.</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b/>
                <w:sz w:val="28"/>
                <w:szCs w:val="28"/>
                <w:lang w:val="ro-RO"/>
              </w:rPr>
            </w:pPr>
          </w:p>
          <w:p w:rsidR="00CC4792" w:rsidRPr="00422B5C" w:rsidRDefault="00CC4792" w:rsidP="00422B5C">
            <w:pPr>
              <w:jc w:val="center"/>
              <w:rPr>
                <w:b/>
                <w:sz w:val="28"/>
                <w:szCs w:val="28"/>
                <w:lang w:val="ro-RO"/>
              </w:rPr>
            </w:pPr>
            <w:r w:rsidRPr="00422B5C">
              <w:rPr>
                <w:b/>
                <w:sz w:val="28"/>
                <w:szCs w:val="28"/>
                <w:lang w:val="ro-RO"/>
              </w:rPr>
              <w:t>Secţiunea a 5-a</w:t>
            </w:r>
          </w:p>
          <w:p w:rsidR="00CC4792" w:rsidRPr="00422B5C" w:rsidRDefault="00CC4792" w:rsidP="00422B5C">
            <w:pPr>
              <w:jc w:val="center"/>
              <w:rPr>
                <w:sz w:val="28"/>
                <w:szCs w:val="28"/>
                <w:lang w:val="ro-RO"/>
              </w:rPr>
            </w:pPr>
            <w:r w:rsidRPr="00422B5C">
              <w:rPr>
                <w:b/>
                <w:sz w:val="28"/>
                <w:szCs w:val="28"/>
                <w:lang w:val="ro-RO"/>
              </w:rPr>
              <w:t xml:space="preserve">Efectele </w:t>
            </w:r>
            <w:r w:rsidR="00422B5C">
              <w:rPr>
                <w:b/>
                <w:sz w:val="28"/>
                <w:szCs w:val="28"/>
                <w:lang w:val="ro-RO"/>
              </w:rPr>
              <w:t>prezentului</w:t>
            </w:r>
            <w:r w:rsidRPr="00422B5C">
              <w:rPr>
                <w:b/>
                <w:sz w:val="28"/>
                <w:szCs w:val="28"/>
                <w:lang w:val="ro-RO"/>
              </w:rPr>
              <w:t xml:space="preserve"> act normativ asupra legislaţiei în vigoare</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1. Proiecte de acte normative suplimentare</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2. Compatibilitatea proiectului de act normativ cu legislaţia comunitară în materie</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3. Decizii ale Curţii Europene de Justiţie şi alte documente</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4. Evaluarea conformităţii:</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3737" w:type="dxa"/>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sz w:val="28"/>
                <w:szCs w:val="28"/>
                <w:lang w:val="ro-RO"/>
              </w:rPr>
              <w:t>Denumirea actului sau documentului comunitar, numărul, data adoptării şi data publicării</w:t>
            </w:r>
          </w:p>
        </w:tc>
        <w:tc>
          <w:tcPr>
            <w:tcW w:w="3135" w:type="dxa"/>
            <w:gridSpan w:val="3"/>
            <w:tcBorders>
              <w:top w:val="single" w:sz="4" w:space="0" w:color="auto"/>
              <w:left w:val="single" w:sz="4" w:space="0" w:color="auto"/>
              <w:bottom w:val="single" w:sz="4" w:space="0" w:color="auto"/>
              <w:right w:val="single" w:sz="4" w:space="0" w:color="auto"/>
            </w:tcBorders>
          </w:tcPr>
          <w:p w:rsidR="00CC4792" w:rsidRPr="00422B5C" w:rsidRDefault="00CC4792" w:rsidP="00422B5C">
            <w:pPr>
              <w:pBdr>
                <w:between w:val="single" w:sz="6" w:space="1" w:color="auto"/>
              </w:pBdr>
              <w:rPr>
                <w:sz w:val="28"/>
                <w:szCs w:val="28"/>
                <w:lang w:val="ro-RO"/>
              </w:rPr>
            </w:pPr>
            <w:r w:rsidRPr="00422B5C">
              <w:rPr>
                <w:sz w:val="28"/>
                <w:szCs w:val="28"/>
                <w:lang w:val="ro-RO"/>
              </w:rPr>
              <w:t>Gradul de conformitate (se conformează / nu se conformează)</w:t>
            </w:r>
          </w:p>
        </w:tc>
        <w:tc>
          <w:tcPr>
            <w:tcW w:w="3372" w:type="dxa"/>
            <w:gridSpan w:val="5"/>
            <w:tcBorders>
              <w:top w:val="single" w:sz="4" w:space="0" w:color="auto"/>
              <w:left w:val="single" w:sz="4" w:space="0" w:color="auto"/>
              <w:bottom w:val="single" w:sz="4" w:space="0" w:color="auto"/>
              <w:right w:val="single" w:sz="4" w:space="0" w:color="auto"/>
            </w:tcBorders>
          </w:tcPr>
          <w:p w:rsidR="00CC4792" w:rsidRPr="00422B5C" w:rsidRDefault="00CC4792" w:rsidP="00422B5C">
            <w:pPr>
              <w:pBdr>
                <w:between w:val="single" w:sz="6" w:space="1" w:color="auto"/>
              </w:pBdr>
              <w:rPr>
                <w:sz w:val="28"/>
                <w:szCs w:val="28"/>
                <w:lang w:val="ro-RO"/>
              </w:rPr>
            </w:pPr>
            <w:r w:rsidRPr="00422B5C">
              <w:rPr>
                <w:sz w:val="28"/>
                <w:szCs w:val="28"/>
                <w:lang w:val="ro-RO"/>
              </w:rPr>
              <w:t>Comentarii</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bCs/>
                <w:sz w:val="28"/>
                <w:szCs w:val="28"/>
                <w:lang w:val="ro-RO"/>
              </w:rPr>
            </w:pPr>
            <w:r w:rsidRPr="00422B5C">
              <w:rPr>
                <w:b/>
                <w:sz w:val="28"/>
                <w:szCs w:val="28"/>
                <w:lang w:val="ro-RO"/>
              </w:rPr>
              <w:t>5.</w:t>
            </w:r>
            <w:r w:rsidRPr="00422B5C">
              <w:rPr>
                <w:b/>
                <w:bCs/>
                <w:sz w:val="28"/>
                <w:szCs w:val="28"/>
                <w:lang w:val="ro-RO"/>
              </w:rPr>
              <w:t xml:space="preserve"> Alte acte normative şi sau documente internaţionale din care decurg angajamente</w:t>
            </w:r>
          </w:p>
          <w:p w:rsidR="00CC4792" w:rsidRPr="00422B5C" w:rsidRDefault="00422B5C" w:rsidP="00422B5C">
            <w:pPr>
              <w:tabs>
                <w:tab w:val="center" w:pos="4692"/>
              </w:tabs>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sz w:val="28"/>
                <w:szCs w:val="28"/>
                <w:lang w:val="ro-RO"/>
              </w:rPr>
            </w:pPr>
            <w:r w:rsidRPr="00422B5C">
              <w:rPr>
                <w:b/>
                <w:sz w:val="28"/>
                <w:szCs w:val="28"/>
                <w:lang w:val="ro-RO"/>
              </w:rPr>
              <w:t>6. Alte informaţii</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b/>
                <w:sz w:val="28"/>
                <w:szCs w:val="28"/>
                <w:lang w:val="ro-RO"/>
              </w:rPr>
            </w:pPr>
          </w:p>
          <w:p w:rsidR="00CC4792" w:rsidRPr="00422B5C" w:rsidRDefault="00CC4792" w:rsidP="00422B5C">
            <w:pPr>
              <w:jc w:val="center"/>
              <w:rPr>
                <w:b/>
                <w:sz w:val="28"/>
                <w:szCs w:val="28"/>
                <w:lang w:val="ro-RO"/>
              </w:rPr>
            </w:pPr>
            <w:r w:rsidRPr="00422B5C">
              <w:rPr>
                <w:b/>
                <w:sz w:val="28"/>
                <w:szCs w:val="28"/>
                <w:lang w:val="ro-RO"/>
              </w:rPr>
              <w:t>Secţiunea a 6-a</w:t>
            </w:r>
          </w:p>
          <w:p w:rsidR="00CC4792" w:rsidRPr="00422B5C" w:rsidRDefault="00CC4792" w:rsidP="00422B5C">
            <w:pPr>
              <w:jc w:val="center"/>
              <w:rPr>
                <w:b/>
                <w:sz w:val="28"/>
                <w:szCs w:val="28"/>
                <w:lang w:val="ro-RO"/>
              </w:rPr>
            </w:pPr>
            <w:r w:rsidRPr="00422B5C">
              <w:rPr>
                <w:b/>
                <w:sz w:val="28"/>
                <w:szCs w:val="28"/>
                <w:lang w:val="ro-RO"/>
              </w:rPr>
              <w:t xml:space="preserve">Consultările efectuate în vederea elaborării </w:t>
            </w:r>
            <w:r w:rsidR="00422B5C">
              <w:rPr>
                <w:b/>
                <w:sz w:val="28"/>
                <w:szCs w:val="28"/>
                <w:lang w:val="ro-RO"/>
              </w:rPr>
              <w:t>prezentului</w:t>
            </w:r>
            <w:r w:rsidRPr="00422B5C">
              <w:rPr>
                <w:b/>
                <w:sz w:val="28"/>
                <w:szCs w:val="28"/>
                <w:lang w:val="ro-RO"/>
              </w:rPr>
              <w:t xml:space="preserve"> act normativ</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bCs/>
                <w:sz w:val="28"/>
                <w:szCs w:val="28"/>
                <w:lang w:val="ro-RO"/>
              </w:rPr>
            </w:pPr>
            <w:r w:rsidRPr="00422B5C">
              <w:rPr>
                <w:b/>
                <w:sz w:val="28"/>
                <w:szCs w:val="28"/>
                <w:lang w:val="ro-RO"/>
              </w:rPr>
              <w:t>1. Informaţii privind procesul de consultare cu organizaţiile neguvernamentale, institute de cercetare şi alte organisme implicate</w:t>
            </w:r>
            <w:r w:rsidRPr="00422B5C">
              <w:rPr>
                <w:b/>
                <w:bCs/>
                <w:sz w:val="28"/>
                <w:szCs w:val="28"/>
                <w:lang w:val="ro-RO"/>
              </w:rPr>
              <w:t xml:space="preserve"> </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bCs/>
                <w:sz w:val="28"/>
                <w:szCs w:val="28"/>
                <w:lang w:val="ro-RO"/>
              </w:rPr>
            </w:pPr>
            <w:r w:rsidRPr="00422B5C">
              <w:rPr>
                <w:b/>
                <w:sz w:val="28"/>
                <w:szCs w:val="28"/>
                <w:lang w:val="ro-RO"/>
              </w:rPr>
              <w:t xml:space="preserve">2. Fundamentarea alegerii organizaţiilor cu care a avut loc consultarea precum </w:t>
            </w:r>
            <w:r w:rsidRPr="00422B5C">
              <w:rPr>
                <w:b/>
                <w:bCs/>
                <w:sz w:val="28"/>
                <w:szCs w:val="28"/>
                <w:lang w:val="ro-RO"/>
              </w:rPr>
              <w:t xml:space="preserve">şi a modului în care activitatea acestor organizaţii este legată de obiectul </w:t>
            </w:r>
            <w:r w:rsidR="00422B5C">
              <w:rPr>
                <w:b/>
                <w:bCs/>
                <w:sz w:val="28"/>
                <w:szCs w:val="28"/>
                <w:lang w:val="ro-RO"/>
              </w:rPr>
              <w:t>prezentului</w:t>
            </w:r>
            <w:r w:rsidRPr="00422B5C">
              <w:rPr>
                <w:b/>
                <w:bCs/>
                <w:sz w:val="28"/>
                <w:szCs w:val="28"/>
                <w:lang w:val="ro-RO"/>
              </w:rPr>
              <w:t xml:space="preserve"> act normativ</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bCs/>
                <w:sz w:val="28"/>
                <w:szCs w:val="28"/>
                <w:lang w:val="ro-RO"/>
              </w:rPr>
            </w:pPr>
            <w:r w:rsidRPr="00422B5C">
              <w:rPr>
                <w:b/>
                <w:sz w:val="28"/>
                <w:szCs w:val="28"/>
                <w:lang w:val="ro-RO"/>
              </w:rPr>
              <w:t xml:space="preserve">3. Consultările organizate cu autorităţile </w:t>
            </w:r>
            <w:r w:rsidRPr="00422B5C">
              <w:rPr>
                <w:b/>
                <w:bCs/>
                <w:sz w:val="28"/>
                <w:szCs w:val="28"/>
                <w:lang w:val="ro-RO"/>
              </w:rPr>
              <w:t xml:space="preserve">administraţiei </w:t>
            </w:r>
            <w:r w:rsidRPr="00422B5C">
              <w:rPr>
                <w:b/>
                <w:sz w:val="28"/>
                <w:szCs w:val="28"/>
                <w:lang w:val="ro-RO"/>
              </w:rPr>
              <w:t>publice locale, în situaţia în care act</w:t>
            </w:r>
            <w:r w:rsidR="00422B5C">
              <w:rPr>
                <w:b/>
                <w:sz w:val="28"/>
                <w:szCs w:val="28"/>
                <w:lang w:val="ro-RO"/>
              </w:rPr>
              <w:t>ul</w:t>
            </w:r>
            <w:r w:rsidRPr="00422B5C">
              <w:rPr>
                <w:b/>
                <w:sz w:val="28"/>
                <w:szCs w:val="28"/>
                <w:lang w:val="ro-RO"/>
              </w:rPr>
              <w:t xml:space="preserve"> normativ are ca obiect activităţi ale acestor autorităţi, în condiţiile Hotărârii Guvernului nr.521/2005 </w:t>
            </w:r>
            <w:r w:rsidRPr="00422B5C">
              <w:rPr>
                <w:b/>
                <w:bCs/>
                <w:sz w:val="28"/>
                <w:szCs w:val="28"/>
                <w:lang w:val="ro-RO"/>
              </w:rPr>
              <w:t>privind procedura de consultare a structurilor asociative ale autorităţilor administraţiei publice locale la elaborarea proiectelor de acte normative</w:t>
            </w:r>
          </w:p>
          <w:p w:rsidR="00CC4792" w:rsidRPr="00422B5C" w:rsidRDefault="00CC4792" w:rsidP="0049749C">
            <w:pPr>
              <w:jc w:val="both"/>
              <w:rPr>
                <w:sz w:val="28"/>
                <w:szCs w:val="28"/>
                <w:lang w:val="ro-RO"/>
              </w:rPr>
            </w:pPr>
            <w:r w:rsidRPr="00422B5C">
              <w:rPr>
                <w:sz w:val="28"/>
                <w:szCs w:val="28"/>
                <w:lang w:val="ro-RO"/>
              </w:rPr>
              <w:t xml:space="preserve">Potrivit prevederilor art.37-40 din Normele metodologice de aplicare a prevederilor Legii nr. 416/2001 privind venitul minim garantat, aprobate prin Hotărârea Guvernului nr.50/2011, cu modificările și completările ulterioare, au fost efectuate anchete sociale. Anchetele sociale prin care s-a evaluat situaţia socio-materială a acestor familii au fost </w:t>
            </w:r>
            <w:r w:rsidRPr="00422B5C">
              <w:rPr>
                <w:sz w:val="28"/>
                <w:szCs w:val="28"/>
                <w:lang w:val="ro-RO"/>
              </w:rPr>
              <w:lastRenderedPageBreak/>
              <w:t xml:space="preserve">realizate de către agenţiile pentru plăți și inspecție socială ale județelor, respectiv a municipiului București, în a căror rază teritorială locuiesc familiile și persoanele singure care se află </w:t>
            </w:r>
            <w:r w:rsidRPr="00422B5C">
              <w:rPr>
                <w:iCs/>
                <w:sz w:val="28"/>
                <w:szCs w:val="28"/>
                <w:lang w:val="ro-RO"/>
              </w:rPr>
              <w:t>în situaţii de necesitate cauzate, în principal, de inundații,</w:t>
            </w:r>
            <w:r w:rsidRPr="00422B5C">
              <w:rPr>
                <w:sz w:val="28"/>
                <w:szCs w:val="28"/>
                <w:lang w:val="ro-RO"/>
              </w:rPr>
              <w:t xml:space="preserve"> incendii, </w:t>
            </w:r>
            <w:r w:rsidRPr="00422B5C">
              <w:rPr>
                <w:iCs/>
                <w:sz w:val="28"/>
                <w:szCs w:val="28"/>
                <w:lang w:val="ro-RO"/>
              </w:rPr>
              <w:t>probleme grave de sănătate ori alte cauze care pot conduce la riscul de excluziune socială</w:t>
            </w:r>
            <w:r w:rsidRPr="00422B5C">
              <w:rPr>
                <w:sz w:val="28"/>
                <w:szCs w:val="28"/>
                <w:lang w:val="ro-RO"/>
              </w:rPr>
              <w:t>, iar propunerile de ajutoare de urgenţă sunt susţinute de primarii localităților de domiciliu/sectoarelor municipiului București și prefecții județelor, respectiv al municipiului București.</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lastRenderedPageBreak/>
              <w:t>4. Consultările desfăşurate în cadrul consiliilor interministeriale în conformitate cu prevederile Hotărârii Guvernului nr.750/2005 privind constituirea consiliilor interministeriale permanente</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autoSpaceDE w:val="0"/>
              <w:autoSpaceDN w:val="0"/>
              <w:adjustRightInd w:val="0"/>
              <w:jc w:val="both"/>
              <w:rPr>
                <w:b/>
                <w:sz w:val="28"/>
                <w:szCs w:val="28"/>
                <w:lang w:val="ro-RO"/>
              </w:rPr>
            </w:pPr>
            <w:r w:rsidRPr="00422B5C">
              <w:rPr>
                <w:b/>
                <w:sz w:val="28"/>
                <w:szCs w:val="28"/>
                <w:lang w:val="ro-RO"/>
              </w:rPr>
              <w:t>5.</w:t>
            </w:r>
            <w:r w:rsidRPr="00422B5C">
              <w:rPr>
                <w:b/>
                <w:bCs/>
                <w:sz w:val="28"/>
                <w:szCs w:val="28"/>
                <w:lang w:val="ro-RO"/>
              </w:rPr>
              <w:t xml:space="preserve"> Informaţii privind avizarea de către</w:t>
            </w:r>
            <w:r w:rsidRPr="00422B5C">
              <w:rPr>
                <w:b/>
                <w:sz w:val="28"/>
                <w:szCs w:val="28"/>
                <w:lang w:val="ro-RO"/>
              </w:rPr>
              <w:t>:</w:t>
            </w:r>
          </w:p>
          <w:p w:rsidR="00CC4792" w:rsidRPr="00422B5C" w:rsidRDefault="00CC4792" w:rsidP="00422B5C">
            <w:pPr>
              <w:tabs>
                <w:tab w:val="left" w:pos="6195"/>
              </w:tabs>
              <w:autoSpaceDE w:val="0"/>
              <w:autoSpaceDN w:val="0"/>
              <w:adjustRightInd w:val="0"/>
              <w:jc w:val="both"/>
              <w:rPr>
                <w:b/>
                <w:sz w:val="28"/>
                <w:szCs w:val="28"/>
                <w:lang w:val="ro-RO"/>
              </w:rPr>
            </w:pPr>
            <w:r w:rsidRPr="00422B5C">
              <w:rPr>
                <w:b/>
                <w:sz w:val="28"/>
                <w:szCs w:val="28"/>
                <w:lang w:val="ro-RO"/>
              </w:rPr>
              <w:t>a) Consiliul Legislativ</w:t>
            </w:r>
            <w:r w:rsidRPr="00422B5C">
              <w:rPr>
                <w:b/>
                <w:sz w:val="28"/>
                <w:szCs w:val="28"/>
                <w:lang w:val="ro-RO"/>
              </w:rPr>
              <w:tab/>
            </w:r>
          </w:p>
          <w:p w:rsidR="00CC4792" w:rsidRPr="00422B5C" w:rsidRDefault="00CC4792" w:rsidP="00422B5C">
            <w:pPr>
              <w:autoSpaceDE w:val="0"/>
              <w:autoSpaceDN w:val="0"/>
              <w:adjustRightInd w:val="0"/>
              <w:jc w:val="both"/>
              <w:rPr>
                <w:b/>
                <w:sz w:val="28"/>
                <w:szCs w:val="28"/>
                <w:lang w:val="ro-RO"/>
              </w:rPr>
            </w:pPr>
            <w:r w:rsidRPr="00422B5C">
              <w:rPr>
                <w:b/>
                <w:sz w:val="28"/>
                <w:szCs w:val="28"/>
                <w:lang w:val="ro-RO"/>
              </w:rPr>
              <w:t>b) Consiliul Suprem de Apărare a Ţării</w:t>
            </w:r>
          </w:p>
          <w:p w:rsidR="00CC4792" w:rsidRPr="00422B5C" w:rsidRDefault="00CC4792" w:rsidP="00422B5C">
            <w:pPr>
              <w:autoSpaceDE w:val="0"/>
              <w:autoSpaceDN w:val="0"/>
              <w:adjustRightInd w:val="0"/>
              <w:jc w:val="both"/>
              <w:rPr>
                <w:b/>
                <w:sz w:val="28"/>
                <w:szCs w:val="28"/>
                <w:lang w:val="ro-RO"/>
              </w:rPr>
            </w:pPr>
            <w:r w:rsidRPr="00422B5C">
              <w:rPr>
                <w:b/>
                <w:sz w:val="28"/>
                <w:szCs w:val="28"/>
                <w:lang w:val="ro-RO"/>
              </w:rPr>
              <w:t>c) Consiliul Economic şi Social</w:t>
            </w:r>
          </w:p>
          <w:p w:rsidR="00CC4792" w:rsidRPr="00422B5C" w:rsidRDefault="00CC4792" w:rsidP="00422B5C">
            <w:pPr>
              <w:autoSpaceDE w:val="0"/>
              <w:autoSpaceDN w:val="0"/>
              <w:adjustRightInd w:val="0"/>
              <w:jc w:val="both"/>
              <w:rPr>
                <w:b/>
                <w:sz w:val="28"/>
                <w:szCs w:val="28"/>
                <w:lang w:val="ro-RO"/>
              </w:rPr>
            </w:pPr>
            <w:r w:rsidRPr="00422B5C">
              <w:rPr>
                <w:b/>
                <w:sz w:val="28"/>
                <w:szCs w:val="28"/>
                <w:lang w:val="ro-RO"/>
              </w:rPr>
              <w:t xml:space="preserve">d) Consiliul Concurenţei </w:t>
            </w:r>
          </w:p>
          <w:p w:rsidR="00CC4792" w:rsidRPr="00422B5C" w:rsidRDefault="00CC4792" w:rsidP="00422B5C">
            <w:pPr>
              <w:jc w:val="both"/>
              <w:rPr>
                <w:sz w:val="28"/>
                <w:szCs w:val="28"/>
                <w:lang w:val="ro-RO"/>
              </w:rPr>
            </w:pPr>
            <w:r w:rsidRPr="00422B5C">
              <w:rPr>
                <w:b/>
                <w:sz w:val="28"/>
                <w:szCs w:val="28"/>
                <w:lang w:val="ro-RO"/>
              </w:rPr>
              <w:t>e) Curtea de Conturi</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6. Alte informaţii</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b/>
                <w:sz w:val="28"/>
                <w:szCs w:val="28"/>
                <w:lang w:val="ro-RO"/>
              </w:rPr>
            </w:pPr>
          </w:p>
          <w:p w:rsidR="00CC4792" w:rsidRPr="00422B5C" w:rsidRDefault="00CC4792" w:rsidP="00422B5C">
            <w:pPr>
              <w:jc w:val="center"/>
              <w:rPr>
                <w:b/>
                <w:sz w:val="28"/>
                <w:szCs w:val="28"/>
                <w:lang w:val="ro-RO"/>
              </w:rPr>
            </w:pPr>
            <w:r w:rsidRPr="00422B5C">
              <w:rPr>
                <w:b/>
                <w:sz w:val="28"/>
                <w:szCs w:val="28"/>
                <w:lang w:val="ro-RO"/>
              </w:rPr>
              <w:t>Secţiunea a 7-a</w:t>
            </w:r>
          </w:p>
          <w:p w:rsidR="00CC4792" w:rsidRPr="00422B5C" w:rsidRDefault="00CC4792" w:rsidP="00422B5C">
            <w:pPr>
              <w:jc w:val="center"/>
              <w:rPr>
                <w:b/>
                <w:sz w:val="28"/>
                <w:szCs w:val="28"/>
                <w:lang w:val="ro-RO"/>
              </w:rPr>
            </w:pPr>
            <w:r w:rsidRPr="00422B5C">
              <w:rPr>
                <w:b/>
                <w:sz w:val="28"/>
                <w:szCs w:val="28"/>
                <w:lang w:val="ro-RO"/>
              </w:rPr>
              <w:t xml:space="preserve">Activităţi de informare publică privind elaborarea </w:t>
            </w:r>
          </w:p>
          <w:p w:rsidR="00CC4792" w:rsidRPr="00422B5C" w:rsidRDefault="00CC4792" w:rsidP="0049749C">
            <w:pPr>
              <w:jc w:val="center"/>
              <w:rPr>
                <w:b/>
                <w:sz w:val="28"/>
                <w:szCs w:val="28"/>
                <w:lang w:val="ro-RO"/>
              </w:rPr>
            </w:pPr>
            <w:r w:rsidRPr="00422B5C">
              <w:rPr>
                <w:b/>
                <w:sz w:val="28"/>
                <w:szCs w:val="28"/>
                <w:lang w:val="ro-RO"/>
              </w:rPr>
              <w:t xml:space="preserve">şi implementarea </w:t>
            </w:r>
            <w:r w:rsidR="00422B5C">
              <w:rPr>
                <w:b/>
                <w:sz w:val="28"/>
                <w:szCs w:val="28"/>
                <w:lang w:val="ro-RO"/>
              </w:rPr>
              <w:t>prezentului</w:t>
            </w:r>
            <w:r w:rsidRPr="00422B5C">
              <w:rPr>
                <w:b/>
                <w:sz w:val="28"/>
                <w:szCs w:val="28"/>
                <w:lang w:val="ro-RO"/>
              </w:rPr>
              <w:t xml:space="preserve"> act normativ</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1. Informarea societăţii civile cu privire la necesitatea elaborării act</w:t>
            </w:r>
            <w:r w:rsidR="00422B5C">
              <w:rPr>
                <w:b/>
                <w:sz w:val="28"/>
                <w:szCs w:val="28"/>
                <w:lang w:val="ro-RO"/>
              </w:rPr>
              <w:t>ului</w:t>
            </w:r>
            <w:r w:rsidRPr="00422B5C">
              <w:rPr>
                <w:b/>
                <w:sz w:val="28"/>
                <w:szCs w:val="28"/>
                <w:lang w:val="ro-RO"/>
              </w:rPr>
              <w:t xml:space="preserve"> normativ</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 xml:space="preserve">2. Informarea societăţii civile cu privire la eventualul impact asupra mediului în urma implementării </w:t>
            </w:r>
            <w:r w:rsidR="00422B5C">
              <w:rPr>
                <w:b/>
                <w:sz w:val="28"/>
                <w:szCs w:val="28"/>
                <w:lang w:val="ro-RO"/>
              </w:rPr>
              <w:t>prezentului</w:t>
            </w:r>
            <w:r w:rsidRPr="00422B5C">
              <w:rPr>
                <w:b/>
                <w:sz w:val="28"/>
                <w:szCs w:val="28"/>
                <w:lang w:val="ro-RO"/>
              </w:rPr>
              <w:t xml:space="preserve"> act normativ, precum şi efectele asupra sănătăţii şi securităţii cetăţenilor sau diversităţii biologice </w:t>
            </w:r>
          </w:p>
          <w:p w:rsidR="00CC4792" w:rsidRPr="00422B5C" w:rsidRDefault="00422B5C" w:rsidP="00422B5C">
            <w:pPr>
              <w:jc w:val="both"/>
              <w:rPr>
                <w:sz w:val="28"/>
                <w:szCs w:val="28"/>
                <w:lang w:val="ro-RO"/>
              </w:rPr>
            </w:pPr>
            <w:r>
              <w:rPr>
                <w:sz w:val="28"/>
                <w:szCs w:val="28"/>
                <w:lang w:val="ro-RO"/>
              </w:rPr>
              <w:t>Actul normativ</w:t>
            </w:r>
            <w:r w:rsidRPr="00422B5C">
              <w:rPr>
                <w:sz w:val="28"/>
                <w:szCs w:val="28"/>
                <w:lang w:val="ro-RO"/>
              </w:rPr>
              <w:t xml:space="preserve"> nu se referă la acest subiect.</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3. Alte informaţii</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center"/>
              <w:rPr>
                <w:b/>
                <w:sz w:val="28"/>
                <w:szCs w:val="28"/>
                <w:lang w:val="ro-RO"/>
              </w:rPr>
            </w:pPr>
          </w:p>
          <w:p w:rsidR="00CC4792" w:rsidRPr="00422B5C" w:rsidRDefault="00CC4792" w:rsidP="00422B5C">
            <w:pPr>
              <w:jc w:val="center"/>
              <w:rPr>
                <w:b/>
                <w:sz w:val="28"/>
                <w:szCs w:val="28"/>
                <w:lang w:val="ro-RO"/>
              </w:rPr>
            </w:pPr>
            <w:r w:rsidRPr="00422B5C">
              <w:rPr>
                <w:b/>
                <w:sz w:val="28"/>
                <w:szCs w:val="28"/>
                <w:lang w:val="ro-RO"/>
              </w:rPr>
              <w:t>Secţiunea a 8-a</w:t>
            </w:r>
          </w:p>
          <w:p w:rsidR="00CC4792" w:rsidRPr="00422B5C" w:rsidRDefault="00CC4792" w:rsidP="0049749C">
            <w:pPr>
              <w:jc w:val="center"/>
              <w:rPr>
                <w:b/>
                <w:sz w:val="28"/>
                <w:szCs w:val="28"/>
                <w:lang w:val="ro-RO"/>
              </w:rPr>
            </w:pPr>
            <w:r w:rsidRPr="00422B5C">
              <w:rPr>
                <w:b/>
                <w:bCs/>
                <w:sz w:val="28"/>
                <w:szCs w:val="28"/>
                <w:lang w:val="ro-RO"/>
              </w:rPr>
              <w:t>Măsuri de implementare</w:t>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 xml:space="preserve">1. Măsurile de punere în aplicare a </w:t>
            </w:r>
            <w:r w:rsidR="00422B5C">
              <w:rPr>
                <w:b/>
                <w:sz w:val="28"/>
                <w:szCs w:val="28"/>
                <w:lang w:val="ro-RO"/>
              </w:rPr>
              <w:t>prezentului</w:t>
            </w:r>
            <w:r w:rsidRPr="00422B5C">
              <w:rPr>
                <w:b/>
                <w:sz w:val="28"/>
                <w:szCs w:val="28"/>
                <w:lang w:val="ro-RO"/>
              </w:rPr>
              <w:t xml:space="preserve"> act normativ de către autorităţile administraţiei publice centrale şi/sau locale - înfiinţarea unor noi organisme sau  extinderea competenţelor instituţiilor existente</w:t>
            </w:r>
          </w:p>
          <w:p w:rsidR="00CC4792" w:rsidRPr="00422B5C" w:rsidRDefault="00CC4792" w:rsidP="00422B5C">
            <w:pPr>
              <w:tabs>
                <w:tab w:val="left" w:pos="4065"/>
              </w:tabs>
              <w:jc w:val="both"/>
              <w:rPr>
                <w:sz w:val="28"/>
                <w:szCs w:val="28"/>
                <w:lang w:val="ro-RO"/>
              </w:rPr>
            </w:pPr>
            <w:r w:rsidRPr="00422B5C">
              <w:rPr>
                <w:sz w:val="28"/>
                <w:szCs w:val="28"/>
                <w:lang w:val="ro-RO"/>
              </w:rPr>
              <w:t>Plata ajutoarelor de urgenţă.</w:t>
            </w:r>
            <w:r w:rsidRPr="00422B5C">
              <w:rPr>
                <w:sz w:val="28"/>
                <w:szCs w:val="28"/>
                <w:lang w:val="ro-RO"/>
              </w:rPr>
              <w:tab/>
            </w:r>
          </w:p>
        </w:tc>
      </w:tr>
      <w:tr w:rsidR="00CC4792" w:rsidRPr="00422B5C" w:rsidTr="00422B5C">
        <w:tc>
          <w:tcPr>
            <w:tcW w:w="10244" w:type="dxa"/>
            <w:gridSpan w:val="9"/>
            <w:tcBorders>
              <w:top w:val="single" w:sz="4" w:space="0" w:color="auto"/>
              <w:left w:val="single" w:sz="4" w:space="0" w:color="auto"/>
              <w:bottom w:val="single" w:sz="4" w:space="0" w:color="auto"/>
              <w:right w:val="single" w:sz="4" w:space="0" w:color="auto"/>
            </w:tcBorders>
          </w:tcPr>
          <w:p w:rsidR="00CC4792" w:rsidRPr="00422B5C" w:rsidRDefault="00CC4792" w:rsidP="00422B5C">
            <w:pPr>
              <w:jc w:val="both"/>
              <w:rPr>
                <w:b/>
                <w:sz w:val="28"/>
                <w:szCs w:val="28"/>
                <w:lang w:val="ro-RO"/>
              </w:rPr>
            </w:pPr>
            <w:r w:rsidRPr="00422B5C">
              <w:rPr>
                <w:b/>
                <w:sz w:val="28"/>
                <w:szCs w:val="28"/>
                <w:lang w:val="ro-RO"/>
              </w:rPr>
              <w:t>2. Alte informaţii</w:t>
            </w:r>
          </w:p>
        </w:tc>
      </w:tr>
    </w:tbl>
    <w:p w:rsidR="00CC4792" w:rsidRPr="00422B5C" w:rsidRDefault="00CC4792" w:rsidP="00422B5C">
      <w:pPr>
        <w:jc w:val="both"/>
        <w:rPr>
          <w:sz w:val="28"/>
          <w:szCs w:val="28"/>
          <w:lang w:val="ro-RO"/>
        </w:rPr>
      </w:pPr>
    </w:p>
    <w:p w:rsidR="00CC4792" w:rsidRPr="00422B5C" w:rsidRDefault="00CC4792" w:rsidP="00422B5C">
      <w:pPr>
        <w:jc w:val="both"/>
        <w:rPr>
          <w:sz w:val="28"/>
          <w:szCs w:val="28"/>
          <w:lang w:val="ro-RO"/>
        </w:rPr>
      </w:pPr>
      <w:r w:rsidRPr="00422B5C">
        <w:rPr>
          <w:sz w:val="28"/>
          <w:szCs w:val="28"/>
          <w:lang w:val="ro-RO"/>
        </w:rPr>
        <w:tab/>
      </w:r>
    </w:p>
    <w:p w:rsidR="00CC4792" w:rsidRPr="00422B5C" w:rsidRDefault="00CC4792" w:rsidP="00422B5C">
      <w:pPr>
        <w:rPr>
          <w:sz w:val="28"/>
          <w:szCs w:val="28"/>
          <w:lang w:val="it-IT"/>
        </w:rPr>
      </w:pPr>
    </w:p>
    <w:p w:rsidR="0049749C" w:rsidRDefault="00422B5C" w:rsidP="00422B5C">
      <w:pPr>
        <w:jc w:val="both"/>
        <w:rPr>
          <w:sz w:val="28"/>
          <w:szCs w:val="28"/>
        </w:rPr>
      </w:pPr>
      <w:bookmarkStart w:id="0" w:name="_GoBack"/>
      <w:bookmarkEnd w:id="0"/>
      <w:r>
        <w:rPr>
          <w:sz w:val="28"/>
          <w:szCs w:val="28"/>
        </w:rPr>
        <w:lastRenderedPageBreak/>
        <w:tab/>
      </w:r>
    </w:p>
    <w:p w:rsidR="00422B5C" w:rsidRDefault="00422B5C" w:rsidP="0049749C">
      <w:pPr>
        <w:ind w:firstLine="720"/>
        <w:jc w:val="both"/>
        <w:rPr>
          <w:sz w:val="28"/>
          <w:szCs w:val="28"/>
        </w:rPr>
      </w:pPr>
      <w:proofErr w:type="spellStart"/>
      <w:proofErr w:type="gramStart"/>
      <w:r>
        <w:rPr>
          <w:sz w:val="28"/>
          <w:szCs w:val="28"/>
        </w:rPr>
        <w:t>Față</w:t>
      </w:r>
      <w:proofErr w:type="spellEnd"/>
      <w:r>
        <w:rPr>
          <w:sz w:val="28"/>
          <w:szCs w:val="28"/>
        </w:rPr>
        <w:t xml:space="preserve"> de </w:t>
      </w:r>
      <w:proofErr w:type="spellStart"/>
      <w:r>
        <w:rPr>
          <w:sz w:val="28"/>
          <w:szCs w:val="28"/>
        </w:rPr>
        <w:t>cele</w:t>
      </w:r>
      <w:proofErr w:type="spellEnd"/>
      <w:r>
        <w:rPr>
          <w:sz w:val="28"/>
          <w:szCs w:val="28"/>
        </w:rPr>
        <w:t xml:space="preserve"> </w:t>
      </w:r>
      <w:proofErr w:type="spellStart"/>
      <w:r>
        <w:rPr>
          <w:sz w:val="28"/>
          <w:szCs w:val="28"/>
        </w:rPr>
        <w:t>prezentate</w:t>
      </w:r>
      <w:proofErr w:type="spellEnd"/>
      <w:r>
        <w:rPr>
          <w:sz w:val="28"/>
          <w:szCs w:val="28"/>
        </w:rPr>
        <w:t xml:space="preserve">, a </w:t>
      </w:r>
      <w:proofErr w:type="spellStart"/>
      <w:r>
        <w:rPr>
          <w:sz w:val="28"/>
          <w:szCs w:val="28"/>
        </w:rPr>
        <w:t>fost</w:t>
      </w:r>
      <w:proofErr w:type="spellEnd"/>
      <w:r>
        <w:rPr>
          <w:sz w:val="28"/>
          <w:szCs w:val="28"/>
        </w:rPr>
        <w:t xml:space="preserve"> </w:t>
      </w:r>
      <w:proofErr w:type="spellStart"/>
      <w:r>
        <w:rPr>
          <w:sz w:val="28"/>
          <w:szCs w:val="28"/>
        </w:rPr>
        <w:t>promovată</w:t>
      </w:r>
      <w:proofErr w:type="spellEnd"/>
      <w:r>
        <w:rPr>
          <w:sz w:val="28"/>
          <w:szCs w:val="28"/>
        </w:rPr>
        <w:t xml:space="preserve"> </w:t>
      </w:r>
      <w:proofErr w:type="spellStart"/>
      <w:r>
        <w:rPr>
          <w:sz w:val="28"/>
          <w:szCs w:val="28"/>
        </w:rPr>
        <w:t>prezenta</w:t>
      </w:r>
      <w:proofErr w:type="spellEnd"/>
      <w:r>
        <w:rPr>
          <w:sz w:val="28"/>
          <w:szCs w:val="28"/>
        </w:rPr>
        <w:t xml:space="preserve"> </w:t>
      </w:r>
      <w:proofErr w:type="spellStart"/>
      <w:r>
        <w:rPr>
          <w:sz w:val="28"/>
          <w:szCs w:val="28"/>
        </w:rPr>
        <w:t>Hotărâre</w:t>
      </w:r>
      <w:proofErr w:type="spellEnd"/>
      <w:r>
        <w:rPr>
          <w:sz w:val="28"/>
          <w:szCs w:val="28"/>
        </w:rPr>
        <w:t xml:space="preserve"> a </w:t>
      </w:r>
      <w:proofErr w:type="spellStart"/>
      <w:r>
        <w:rPr>
          <w:sz w:val="28"/>
          <w:szCs w:val="28"/>
        </w:rPr>
        <w:t>Guvernului</w:t>
      </w:r>
      <w:proofErr w:type="spellEnd"/>
      <w:r>
        <w:rPr>
          <w:sz w:val="28"/>
          <w:szCs w:val="28"/>
        </w:rPr>
        <w:t xml:space="preserve"> </w:t>
      </w:r>
      <w:proofErr w:type="spellStart"/>
      <w:r>
        <w:rPr>
          <w:sz w:val="28"/>
          <w:szCs w:val="28"/>
        </w:rPr>
        <w:t>privind</w:t>
      </w:r>
      <w:proofErr w:type="spellEnd"/>
      <w:r>
        <w:rPr>
          <w:sz w:val="28"/>
          <w:szCs w:val="28"/>
        </w:rPr>
        <w:t xml:space="preserve"> </w:t>
      </w:r>
      <w:proofErr w:type="spellStart"/>
      <w:r>
        <w:rPr>
          <w:sz w:val="28"/>
          <w:szCs w:val="28"/>
        </w:rPr>
        <w:t>acordarea</w:t>
      </w:r>
      <w:proofErr w:type="spellEnd"/>
      <w:r>
        <w:rPr>
          <w:sz w:val="28"/>
          <w:szCs w:val="28"/>
        </w:rPr>
        <w:t xml:space="preserve"> </w:t>
      </w:r>
      <w:proofErr w:type="spellStart"/>
      <w:r>
        <w:rPr>
          <w:sz w:val="28"/>
          <w:szCs w:val="28"/>
        </w:rPr>
        <w:t>unor</w:t>
      </w:r>
      <w:proofErr w:type="spellEnd"/>
      <w:r>
        <w:rPr>
          <w:sz w:val="28"/>
          <w:szCs w:val="28"/>
        </w:rPr>
        <w:t xml:space="preserve"> </w:t>
      </w:r>
      <w:proofErr w:type="spellStart"/>
      <w:r>
        <w:rPr>
          <w:sz w:val="28"/>
          <w:szCs w:val="28"/>
        </w:rPr>
        <w:t>ajutoare</w:t>
      </w:r>
      <w:proofErr w:type="spellEnd"/>
      <w:r>
        <w:rPr>
          <w:sz w:val="28"/>
          <w:szCs w:val="28"/>
        </w:rPr>
        <w:t xml:space="preserve"> de </w:t>
      </w:r>
      <w:proofErr w:type="spellStart"/>
      <w:r>
        <w:rPr>
          <w:sz w:val="28"/>
          <w:szCs w:val="28"/>
        </w:rPr>
        <w:t>urgență</w:t>
      </w:r>
      <w:proofErr w:type="spellEnd"/>
      <w:r>
        <w:rPr>
          <w:sz w:val="28"/>
          <w:szCs w:val="28"/>
        </w:rPr>
        <w:t>.</w:t>
      </w:r>
      <w:proofErr w:type="gramEnd"/>
      <w:r>
        <w:rPr>
          <w:sz w:val="28"/>
          <w:szCs w:val="28"/>
        </w:rPr>
        <w:t xml:space="preserve"> </w:t>
      </w:r>
    </w:p>
    <w:p w:rsidR="00422B5C" w:rsidRDefault="00422B5C" w:rsidP="00422B5C">
      <w:pPr>
        <w:jc w:val="right"/>
        <w:rPr>
          <w:sz w:val="28"/>
          <w:szCs w:val="28"/>
        </w:rPr>
      </w:pPr>
    </w:p>
    <w:p w:rsidR="00422B5C" w:rsidRDefault="00422B5C" w:rsidP="00422B5C">
      <w:pPr>
        <w:jc w:val="center"/>
        <w:rPr>
          <w:sz w:val="28"/>
          <w:szCs w:val="28"/>
        </w:rPr>
      </w:pPr>
    </w:p>
    <w:p w:rsidR="00327E97" w:rsidRDefault="00327E97" w:rsidP="00422B5C">
      <w:pPr>
        <w:jc w:val="center"/>
        <w:rPr>
          <w:sz w:val="28"/>
          <w:szCs w:val="28"/>
        </w:rPr>
      </w:pPr>
    </w:p>
    <w:p w:rsidR="00422B5C" w:rsidRPr="00703AD6" w:rsidRDefault="00422B5C" w:rsidP="00422B5C">
      <w:pPr>
        <w:jc w:val="center"/>
        <w:rPr>
          <w:sz w:val="28"/>
          <w:szCs w:val="28"/>
        </w:rPr>
      </w:pPr>
      <w:proofErr w:type="spellStart"/>
      <w:r w:rsidRPr="00703AD6">
        <w:rPr>
          <w:sz w:val="28"/>
          <w:szCs w:val="28"/>
        </w:rPr>
        <w:t>Ministrul</w:t>
      </w:r>
      <w:proofErr w:type="spellEnd"/>
      <w:r w:rsidRPr="00703AD6">
        <w:rPr>
          <w:sz w:val="28"/>
          <w:szCs w:val="28"/>
        </w:rPr>
        <w:t xml:space="preserve"> </w:t>
      </w:r>
      <w:proofErr w:type="spellStart"/>
      <w:r w:rsidRPr="00703AD6">
        <w:rPr>
          <w:sz w:val="28"/>
          <w:szCs w:val="28"/>
        </w:rPr>
        <w:t>muncii</w:t>
      </w:r>
      <w:proofErr w:type="spellEnd"/>
      <w:r w:rsidRPr="00703AD6">
        <w:rPr>
          <w:sz w:val="28"/>
          <w:szCs w:val="28"/>
        </w:rPr>
        <w:t xml:space="preserve">, </w:t>
      </w:r>
      <w:proofErr w:type="spellStart"/>
      <w:r w:rsidRPr="00703AD6">
        <w:rPr>
          <w:sz w:val="28"/>
          <w:szCs w:val="28"/>
        </w:rPr>
        <w:t>familiei</w:t>
      </w:r>
      <w:proofErr w:type="spellEnd"/>
      <w:r w:rsidRPr="00703AD6">
        <w:rPr>
          <w:sz w:val="28"/>
          <w:szCs w:val="28"/>
        </w:rPr>
        <w:t xml:space="preserve">, </w:t>
      </w:r>
      <w:proofErr w:type="spellStart"/>
      <w:r w:rsidRPr="00703AD6">
        <w:rPr>
          <w:sz w:val="28"/>
          <w:szCs w:val="28"/>
        </w:rPr>
        <w:t>protecției</w:t>
      </w:r>
      <w:proofErr w:type="spellEnd"/>
      <w:r w:rsidRPr="00703AD6">
        <w:rPr>
          <w:sz w:val="28"/>
          <w:szCs w:val="28"/>
        </w:rPr>
        <w:t xml:space="preserve"> </w:t>
      </w:r>
      <w:proofErr w:type="spellStart"/>
      <w:r w:rsidRPr="00703AD6">
        <w:rPr>
          <w:sz w:val="28"/>
          <w:szCs w:val="28"/>
        </w:rPr>
        <w:t>sociale</w:t>
      </w:r>
      <w:proofErr w:type="spellEnd"/>
    </w:p>
    <w:p w:rsidR="00422B5C" w:rsidRDefault="00422B5C" w:rsidP="00422B5C">
      <w:pPr>
        <w:jc w:val="center"/>
        <w:rPr>
          <w:sz w:val="28"/>
          <w:szCs w:val="28"/>
        </w:rPr>
      </w:pPr>
      <w:proofErr w:type="spellStart"/>
      <w:r w:rsidRPr="00703AD6">
        <w:rPr>
          <w:sz w:val="28"/>
          <w:szCs w:val="28"/>
        </w:rPr>
        <w:t>și</w:t>
      </w:r>
      <w:proofErr w:type="spellEnd"/>
      <w:r w:rsidRPr="00703AD6">
        <w:rPr>
          <w:sz w:val="28"/>
          <w:szCs w:val="28"/>
        </w:rPr>
        <w:t xml:space="preserve"> </w:t>
      </w:r>
      <w:proofErr w:type="spellStart"/>
      <w:r w:rsidRPr="00703AD6">
        <w:rPr>
          <w:sz w:val="28"/>
          <w:szCs w:val="28"/>
        </w:rPr>
        <w:t>persoanelor</w:t>
      </w:r>
      <w:proofErr w:type="spellEnd"/>
      <w:r w:rsidRPr="00703AD6">
        <w:rPr>
          <w:sz w:val="28"/>
          <w:szCs w:val="28"/>
        </w:rPr>
        <w:t xml:space="preserve"> </w:t>
      </w:r>
      <w:proofErr w:type="spellStart"/>
      <w:r w:rsidRPr="00703AD6">
        <w:rPr>
          <w:sz w:val="28"/>
          <w:szCs w:val="28"/>
        </w:rPr>
        <w:t>vârstnice</w:t>
      </w:r>
      <w:proofErr w:type="spellEnd"/>
    </w:p>
    <w:p w:rsidR="00422B5C" w:rsidRDefault="00422B5C" w:rsidP="00422B5C">
      <w:pPr>
        <w:jc w:val="center"/>
        <w:rPr>
          <w:sz w:val="28"/>
          <w:szCs w:val="28"/>
        </w:rPr>
      </w:pPr>
    </w:p>
    <w:p w:rsidR="00422B5C" w:rsidRPr="00703AD6" w:rsidRDefault="00422B5C" w:rsidP="00422B5C">
      <w:pPr>
        <w:jc w:val="center"/>
        <w:rPr>
          <w:sz w:val="28"/>
          <w:szCs w:val="28"/>
        </w:rPr>
      </w:pPr>
    </w:p>
    <w:p w:rsidR="00422B5C" w:rsidRPr="00703AD6" w:rsidRDefault="00422B5C" w:rsidP="00422B5C">
      <w:pPr>
        <w:jc w:val="center"/>
        <w:rPr>
          <w:b/>
          <w:sz w:val="28"/>
          <w:szCs w:val="28"/>
        </w:rPr>
      </w:pPr>
      <w:r w:rsidRPr="00703AD6">
        <w:rPr>
          <w:b/>
          <w:sz w:val="28"/>
          <w:szCs w:val="28"/>
        </w:rPr>
        <w:t xml:space="preserve">Mariana </w:t>
      </w:r>
      <w:proofErr w:type="spellStart"/>
      <w:r w:rsidRPr="00703AD6">
        <w:rPr>
          <w:b/>
          <w:sz w:val="28"/>
          <w:szCs w:val="28"/>
        </w:rPr>
        <w:t>Câmpeanu</w:t>
      </w:r>
      <w:proofErr w:type="spellEnd"/>
    </w:p>
    <w:p w:rsidR="00422B5C" w:rsidRDefault="00422B5C" w:rsidP="00422B5C"/>
    <w:p w:rsidR="00CC4792" w:rsidRPr="00422B5C" w:rsidRDefault="00CC4792" w:rsidP="00422B5C">
      <w:pPr>
        <w:pStyle w:val="BodyTextIndent"/>
        <w:ind w:right="1104"/>
        <w:jc w:val="center"/>
        <w:rPr>
          <w:rFonts w:ascii="Times New Roman" w:hAnsi="Times New Roman"/>
          <w:szCs w:val="28"/>
        </w:rPr>
      </w:pPr>
    </w:p>
    <w:p w:rsidR="00CC4792" w:rsidRPr="00422B5C" w:rsidRDefault="00CC4792" w:rsidP="00422B5C">
      <w:pPr>
        <w:pStyle w:val="BodyTextIndent"/>
        <w:ind w:right="-87" w:firstLine="0"/>
        <w:jc w:val="center"/>
        <w:rPr>
          <w:rFonts w:ascii="Times New Roman" w:hAnsi="Times New Roman"/>
          <w:b/>
          <w:szCs w:val="28"/>
        </w:rPr>
      </w:pPr>
      <w:r w:rsidRPr="00422B5C">
        <w:rPr>
          <w:rFonts w:ascii="Times New Roman" w:hAnsi="Times New Roman"/>
          <w:b/>
          <w:szCs w:val="28"/>
        </w:rPr>
        <w:t xml:space="preserve">    </w:t>
      </w:r>
    </w:p>
    <w:p w:rsidR="00522B83" w:rsidRPr="00422B5C" w:rsidRDefault="00522B83" w:rsidP="00422B5C">
      <w:pPr>
        <w:rPr>
          <w:sz w:val="28"/>
          <w:szCs w:val="28"/>
        </w:rPr>
      </w:pPr>
    </w:p>
    <w:sectPr w:rsidR="00522B83" w:rsidRPr="00422B5C" w:rsidSect="00422B5C">
      <w:footerReference w:type="default" r:id="rId7"/>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B5C" w:rsidRDefault="00422B5C" w:rsidP="00422B5C">
      <w:r>
        <w:separator/>
      </w:r>
    </w:p>
  </w:endnote>
  <w:endnote w:type="continuationSeparator" w:id="1">
    <w:p w:rsidR="00422B5C" w:rsidRDefault="00422B5C" w:rsidP="00422B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RimTimes">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461211"/>
      <w:docPartObj>
        <w:docPartGallery w:val="Page Numbers (Bottom of Page)"/>
        <w:docPartUnique/>
      </w:docPartObj>
    </w:sdtPr>
    <w:sdtEndPr>
      <w:rPr>
        <w:noProof/>
      </w:rPr>
    </w:sdtEndPr>
    <w:sdtContent>
      <w:p w:rsidR="00422B5C" w:rsidRDefault="008E4C04">
        <w:pPr>
          <w:pStyle w:val="Footer"/>
          <w:jc w:val="right"/>
        </w:pPr>
        <w:r>
          <w:fldChar w:fldCharType="begin"/>
        </w:r>
        <w:r w:rsidR="00422B5C">
          <w:instrText xml:space="preserve"> PAGE   \* MERGEFORMAT </w:instrText>
        </w:r>
        <w:r>
          <w:fldChar w:fldCharType="separate"/>
        </w:r>
        <w:r w:rsidR="0049749C">
          <w:rPr>
            <w:noProof/>
          </w:rPr>
          <w:t>7</w:t>
        </w:r>
        <w:r>
          <w:rPr>
            <w:noProof/>
          </w:rPr>
          <w:fldChar w:fldCharType="end"/>
        </w:r>
      </w:p>
    </w:sdtContent>
  </w:sdt>
  <w:p w:rsidR="00422B5C" w:rsidRDefault="00422B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B5C" w:rsidRDefault="00422B5C" w:rsidP="00422B5C">
      <w:r>
        <w:separator/>
      </w:r>
    </w:p>
  </w:footnote>
  <w:footnote w:type="continuationSeparator" w:id="1">
    <w:p w:rsidR="00422B5C" w:rsidRDefault="00422B5C" w:rsidP="00422B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57F9F"/>
    <w:multiLevelType w:val="hybridMultilevel"/>
    <w:tmpl w:val="DD409474"/>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9B0028F"/>
    <w:multiLevelType w:val="hybridMultilevel"/>
    <w:tmpl w:val="C23623C2"/>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D1D533D"/>
    <w:multiLevelType w:val="hybridMultilevel"/>
    <w:tmpl w:val="E4F4DFE8"/>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3A2CA5"/>
    <w:multiLevelType w:val="hybridMultilevel"/>
    <w:tmpl w:val="9FF055E2"/>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3F52879"/>
    <w:multiLevelType w:val="hybridMultilevel"/>
    <w:tmpl w:val="D10AFB90"/>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43E6ECD"/>
    <w:multiLevelType w:val="hybridMultilevel"/>
    <w:tmpl w:val="0A3014B4"/>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CC4792"/>
    <w:rsid w:val="00327E97"/>
    <w:rsid w:val="00422B5C"/>
    <w:rsid w:val="0049749C"/>
    <w:rsid w:val="00522B83"/>
    <w:rsid w:val="00690647"/>
    <w:rsid w:val="007B7FC8"/>
    <w:rsid w:val="008E4C04"/>
    <w:rsid w:val="008F7B68"/>
    <w:rsid w:val="00CC4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79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C4792"/>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C4792"/>
    <w:rPr>
      <w:rFonts w:ascii="Cambria" w:eastAsia="Times New Roman" w:hAnsi="Cambria" w:cs="Times New Roman"/>
      <w:b/>
      <w:bCs/>
      <w:i/>
      <w:iCs/>
      <w:sz w:val="28"/>
      <w:szCs w:val="28"/>
    </w:rPr>
  </w:style>
  <w:style w:type="paragraph" w:styleId="Header">
    <w:name w:val="header"/>
    <w:basedOn w:val="Normal"/>
    <w:link w:val="HeaderChar"/>
    <w:rsid w:val="00CC4792"/>
    <w:pPr>
      <w:tabs>
        <w:tab w:val="center" w:pos="4153"/>
        <w:tab w:val="right" w:pos="8306"/>
      </w:tabs>
    </w:pPr>
    <w:rPr>
      <w:rFonts w:ascii="RimTimes" w:hAnsi="RimTimes"/>
      <w:sz w:val="28"/>
      <w:szCs w:val="20"/>
      <w:lang w:val="lv-LV"/>
    </w:rPr>
  </w:style>
  <w:style w:type="character" w:customStyle="1" w:styleId="HeaderChar">
    <w:name w:val="Header Char"/>
    <w:basedOn w:val="DefaultParagraphFont"/>
    <w:link w:val="Header"/>
    <w:rsid w:val="00CC4792"/>
    <w:rPr>
      <w:rFonts w:ascii="RimTimes" w:eastAsia="Times New Roman" w:hAnsi="RimTimes" w:cs="Times New Roman"/>
      <w:sz w:val="28"/>
      <w:szCs w:val="20"/>
      <w:lang w:val="lv-LV"/>
    </w:rPr>
  </w:style>
  <w:style w:type="paragraph" w:styleId="BodyTextIndent">
    <w:name w:val="Body Text Indent"/>
    <w:basedOn w:val="Normal"/>
    <w:link w:val="BodyTextIndentChar"/>
    <w:rsid w:val="00CC4792"/>
    <w:pPr>
      <w:ind w:firstLine="720"/>
      <w:jc w:val="both"/>
    </w:pPr>
    <w:rPr>
      <w:rFonts w:ascii="Arial" w:hAnsi="Arial"/>
      <w:sz w:val="28"/>
      <w:szCs w:val="20"/>
      <w:lang w:val="ro-RO"/>
    </w:rPr>
  </w:style>
  <w:style w:type="character" w:customStyle="1" w:styleId="BodyTextIndentChar">
    <w:name w:val="Body Text Indent Char"/>
    <w:basedOn w:val="DefaultParagraphFont"/>
    <w:link w:val="BodyTextIndent"/>
    <w:rsid w:val="00CC4792"/>
    <w:rPr>
      <w:rFonts w:ascii="Arial" w:eastAsia="Times New Roman" w:hAnsi="Arial" w:cs="Times New Roman"/>
      <w:sz w:val="28"/>
      <w:szCs w:val="20"/>
      <w:lang w:val="ro-RO"/>
    </w:rPr>
  </w:style>
  <w:style w:type="paragraph" w:styleId="BodyText">
    <w:name w:val="Body Text"/>
    <w:basedOn w:val="Normal"/>
    <w:link w:val="BodyTextChar"/>
    <w:rsid w:val="00CC4792"/>
    <w:pPr>
      <w:jc w:val="both"/>
    </w:pPr>
    <w:rPr>
      <w:szCs w:val="20"/>
      <w:lang w:val="ro-RO"/>
    </w:rPr>
  </w:style>
  <w:style w:type="character" w:customStyle="1" w:styleId="BodyTextChar">
    <w:name w:val="Body Text Char"/>
    <w:basedOn w:val="DefaultParagraphFont"/>
    <w:link w:val="BodyText"/>
    <w:rsid w:val="00CC4792"/>
    <w:rPr>
      <w:rFonts w:ascii="Times New Roman" w:eastAsia="Times New Roman" w:hAnsi="Times New Roman" w:cs="Times New Roman"/>
      <w:sz w:val="24"/>
      <w:szCs w:val="20"/>
      <w:lang w:val="ro-RO"/>
    </w:rPr>
  </w:style>
  <w:style w:type="paragraph" w:styleId="BlockText">
    <w:name w:val="Block Text"/>
    <w:basedOn w:val="Normal"/>
    <w:rsid w:val="00CC4792"/>
    <w:pPr>
      <w:tabs>
        <w:tab w:val="left" w:pos="7110"/>
      </w:tabs>
      <w:spacing w:line="360" w:lineRule="auto"/>
      <w:ind w:left="-672" w:right="768"/>
      <w:jc w:val="both"/>
    </w:pPr>
    <w:rPr>
      <w:lang w:val="ro-RO"/>
    </w:rPr>
  </w:style>
  <w:style w:type="paragraph" w:styleId="Footer">
    <w:name w:val="footer"/>
    <w:basedOn w:val="Normal"/>
    <w:link w:val="FooterChar"/>
    <w:uiPriority w:val="99"/>
    <w:unhideWhenUsed/>
    <w:rsid w:val="00422B5C"/>
    <w:pPr>
      <w:tabs>
        <w:tab w:val="center" w:pos="4680"/>
        <w:tab w:val="right" w:pos="9360"/>
      </w:tabs>
    </w:pPr>
  </w:style>
  <w:style w:type="character" w:customStyle="1" w:styleId="FooterChar">
    <w:name w:val="Footer Char"/>
    <w:basedOn w:val="DefaultParagraphFont"/>
    <w:link w:val="Footer"/>
    <w:uiPriority w:val="99"/>
    <w:rsid w:val="00422B5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79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C4792"/>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C4792"/>
    <w:rPr>
      <w:rFonts w:ascii="Cambria" w:eastAsia="Times New Roman" w:hAnsi="Cambria" w:cs="Times New Roman"/>
      <w:b/>
      <w:bCs/>
      <w:i/>
      <w:iCs/>
      <w:sz w:val="28"/>
      <w:szCs w:val="28"/>
    </w:rPr>
  </w:style>
  <w:style w:type="paragraph" w:styleId="Header">
    <w:name w:val="header"/>
    <w:basedOn w:val="Normal"/>
    <w:link w:val="HeaderChar"/>
    <w:rsid w:val="00CC4792"/>
    <w:pPr>
      <w:tabs>
        <w:tab w:val="center" w:pos="4153"/>
        <w:tab w:val="right" w:pos="8306"/>
      </w:tabs>
    </w:pPr>
    <w:rPr>
      <w:rFonts w:ascii="RimTimes" w:hAnsi="RimTimes"/>
      <w:sz w:val="28"/>
      <w:szCs w:val="20"/>
      <w:lang w:val="lv-LV"/>
    </w:rPr>
  </w:style>
  <w:style w:type="character" w:customStyle="1" w:styleId="HeaderChar">
    <w:name w:val="Header Char"/>
    <w:basedOn w:val="DefaultParagraphFont"/>
    <w:link w:val="Header"/>
    <w:rsid w:val="00CC4792"/>
    <w:rPr>
      <w:rFonts w:ascii="RimTimes" w:eastAsia="Times New Roman" w:hAnsi="RimTimes" w:cs="Times New Roman"/>
      <w:sz w:val="28"/>
      <w:szCs w:val="20"/>
      <w:lang w:val="lv-LV"/>
    </w:rPr>
  </w:style>
  <w:style w:type="paragraph" w:styleId="BodyTextIndent">
    <w:name w:val="Body Text Indent"/>
    <w:basedOn w:val="Normal"/>
    <w:link w:val="BodyTextIndentChar"/>
    <w:rsid w:val="00CC4792"/>
    <w:pPr>
      <w:ind w:firstLine="720"/>
      <w:jc w:val="both"/>
    </w:pPr>
    <w:rPr>
      <w:rFonts w:ascii="Arial" w:hAnsi="Arial"/>
      <w:sz w:val="28"/>
      <w:szCs w:val="20"/>
      <w:lang w:val="ro-RO"/>
    </w:rPr>
  </w:style>
  <w:style w:type="character" w:customStyle="1" w:styleId="BodyTextIndentChar">
    <w:name w:val="Body Text Indent Char"/>
    <w:basedOn w:val="DefaultParagraphFont"/>
    <w:link w:val="BodyTextIndent"/>
    <w:rsid w:val="00CC4792"/>
    <w:rPr>
      <w:rFonts w:ascii="Arial" w:eastAsia="Times New Roman" w:hAnsi="Arial" w:cs="Times New Roman"/>
      <w:sz w:val="28"/>
      <w:szCs w:val="20"/>
      <w:lang w:val="ro-RO"/>
    </w:rPr>
  </w:style>
  <w:style w:type="paragraph" w:styleId="BodyText">
    <w:name w:val="Body Text"/>
    <w:basedOn w:val="Normal"/>
    <w:link w:val="BodyTextChar"/>
    <w:rsid w:val="00CC4792"/>
    <w:pPr>
      <w:jc w:val="both"/>
    </w:pPr>
    <w:rPr>
      <w:szCs w:val="20"/>
      <w:lang w:val="ro-RO"/>
    </w:rPr>
  </w:style>
  <w:style w:type="character" w:customStyle="1" w:styleId="BodyTextChar">
    <w:name w:val="Body Text Char"/>
    <w:basedOn w:val="DefaultParagraphFont"/>
    <w:link w:val="BodyText"/>
    <w:rsid w:val="00CC4792"/>
    <w:rPr>
      <w:rFonts w:ascii="Times New Roman" w:eastAsia="Times New Roman" w:hAnsi="Times New Roman" w:cs="Times New Roman"/>
      <w:sz w:val="24"/>
      <w:szCs w:val="20"/>
      <w:lang w:val="ro-RO"/>
    </w:rPr>
  </w:style>
  <w:style w:type="paragraph" w:styleId="BlockText">
    <w:name w:val="Block Text"/>
    <w:basedOn w:val="Normal"/>
    <w:rsid w:val="00CC4792"/>
    <w:pPr>
      <w:tabs>
        <w:tab w:val="left" w:pos="7110"/>
      </w:tabs>
      <w:spacing w:line="360" w:lineRule="auto"/>
      <w:ind w:left="-672" w:right="768"/>
      <w:jc w:val="both"/>
    </w:pPr>
    <w:rPr>
      <w:lang w:val="ro-RO"/>
    </w:rPr>
  </w:style>
  <w:style w:type="paragraph" w:styleId="Footer">
    <w:name w:val="footer"/>
    <w:basedOn w:val="Normal"/>
    <w:link w:val="FooterChar"/>
    <w:uiPriority w:val="99"/>
    <w:unhideWhenUsed/>
    <w:rsid w:val="00422B5C"/>
    <w:pPr>
      <w:tabs>
        <w:tab w:val="center" w:pos="4680"/>
        <w:tab w:val="right" w:pos="9360"/>
      </w:tabs>
    </w:pPr>
  </w:style>
  <w:style w:type="character" w:customStyle="1" w:styleId="FooterChar">
    <w:name w:val="Footer Char"/>
    <w:basedOn w:val="DefaultParagraphFont"/>
    <w:link w:val="Footer"/>
    <w:uiPriority w:val="99"/>
    <w:rsid w:val="00422B5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4591704">
      <w:bodyDiv w:val="1"/>
      <w:marLeft w:val="0"/>
      <w:marRight w:val="0"/>
      <w:marTop w:val="0"/>
      <w:marBottom w:val="0"/>
      <w:divBdr>
        <w:top w:val="none" w:sz="0" w:space="0" w:color="auto"/>
        <w:left w:val="none" w:sz="0" w:space="0" w:color="auto"/>
        <w:bottom w:val="none" w:sz="0" w:space="0" w:color="auto"/>
        <w:right w:val="none" w:sz="0" w:space="0" w:color="auto"/>
      </w:divBdr>
      <w:divsChild>
        <w:div w:id="1609196589">
          <w:marLeft w:val="0"/>
          <w:marRight w:val="0"/>
          <w:marTop w:val="0"/>
          <w:marBottom w:val="0"/>
          <w:divBdr>
            <w:top w:val="none" w:sz="0" w:space="0" w:color="auto"/>
            <w:left w:val="none" w:sz="0" w:space="0" w:color="auto"/>
            <w:bottom w:val="none" w:sz="0" w:space="0" w:color="auto"/>
            <w:right w:val="none" w:sz="0" w:space="0" w:color="auto"/>
          </w:divBdr>
        </w:div>
        <w:div w:id="737679272">
          <w:marLeft w:val="0"/>
          <w:marRight w:val="0"/>
          <w:marTop w:val="0"/>
          <w:marBottom w:val="0"/>
          <w:divBdr>
            <w:top w:val="none" w:sz="0" w:space="0" w:color="auto"/>
            <w:left w:val="none" w:sz="0" w:space="0" w:color="auto"/>
            <w:bottom w:val="none" w:sz="0" w:space="0" w:color="auto"/>
            <w:right w:val="none" w:sz="0" w:space="0" w:color="auto"/>
          </w:divBdr>
        </w:div>
        <w:div w:id="192574612">
          <w:marLeft w:val="0"/>
          <w:marRight w:val="0"/>
          <w:marTop w:val="0"/>
          <w:marBottom w:val="0"/>
          <w:divBdr>
            <w:top w:val="none" w:sz="0" w:space="0" w:color="auto"/>
            <w:left w:val="none" w:sz="0" w:space="0" w:color="auto"/>
            <w:bottom w:val="none" w:sz="0" w:space="0" w:color="auto"/>
            <w:right w:val="none" w:sz="0" w:space="0" w:color="auto"/>
          </w:divBdr>
        </w:div>
        <w:div w:id="1895316133">
          <w:marLeft w:val="0"/>
          <w:marRight w:val="0"/>
          <w:marTop w:val="0"/>
          <w:marBottom w:val="0"/>
          <w:divBdr>
            <w:top w:val="none" w:sz="0" w:space="0" w:color="auto"/>
            <w:left w:val="none" w:sz="0" w:space="0" w:color="auto"/>
            <w:bottom w:val="none" w:sz="0" w:space="0" w:color="auto"/>
            <w:right w:val="none" w:sz="0" w:space="0" w:color="auto"/>
          </w:divBdr>
        </w:div>
        <w:div w:id="1488476556">
          <w:marLeft w:val="0"/>
          <w:marRight w:val="0"/>
          <w:marTop w:val="0"/>
          <w:marBottom w:val="0"/>
          <w:divBdr>
            <w:top w:val="none" w:sz="0" w:space="0" w:color="auto"/>
            <w:left w:val="none" w:sz="0" w:space="0" w:color="auto"/>
            <w:bottom w:val="none" w:sz="0" w:space="0" w:color="auto"/>
            <w:right w:val="none" w:sz="0" w:space="0" w:color="auto"/>
          </w:divBdr>
        </w:div>
        <w:div w:id="16741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1901</Words>
  <Characters>10838</Characters>
  <Application>Microsoft Office Word</Application>
  <DocSecurity>0</DocSecurity>
  <Lines>90</Lines>
  <Paragraphs>25</Paragraphs>
  <ScaleCrop>false</ScaleCrop>
  <Company/>
  <LinksUpToDate>false</LinksUpToDate>
  <CharactersWithSpaces>12714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Nicoleta Brinza</dc:creator>
  <cp:lastModifiedBy>Elena Mihaescu</cp:lastModifiedBy>
  <cp:revision>6</cp:revision>
  <dcterms:created xsi:type="dcterms:W3CDTF">2013-09-04T11:22:00Z</dcterms:created>
  <dcterms:modified xsi:type="dcterms:W3CDTF">2013-09-06T08:04:00Z</dcterms:modified>
</cp:coreProperties>
</file>